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42B94" w14:textId="2F0C61A2" w:rsidR="00A73CD9" w:rsidRDefault="00A73CD9" w:rsidP="00A73CD9">
      <w:pPr>
        <w:jc w:val="center"/>
        <w:rPr>
          <w:rFonts w:ascii="Chulabhorn Likit Text Light๙" w:hAnsi="Chulabhorn Likit Text Light๙" w:cs="Chulabhorn Likit Text Light๙"/>
          <w:cs/>
        </w:rPr>
      </w:pPr>
    </w:p>
    <w:p w14:paraId="2AE46301" w14:textId="2FB4FEE6" w:rsidR="00A73CD9" w:rsidRDefault="005441CF" w:rsidP="00A73CD9">
      <w:pPr>
        <w:jc w:val="center"/>
        <w:rPr>
          <w:rFonts w:ascii="Chulabhorn Likit Text Light๙" w:hAnsi="Chulabhorn Likit Text Light๙" w:cs="Chulabhorn Likit Text Light๙"/>
        </w:rPr>
      </w:pPr>
      <w:r w:rsidRPr="00D706F9">
        <w:rPr>
          <w:rFonts w:cs="Cordia New"/>
          <w:noProof/>
        </w:rPr>
        <w:drawing>
          <wp:anchor distT="0" distB="0" distL="114300" distR="114300" simplePos="0" relativeHeight="251666432" behindDoc="0" locked="0" layoutInCell="1" allowOverlap="1" wp14:anchorId="3BE5F27B" wp14:editId="4DA39226">
            <wp:simplePos x="0" y="0"/>
            <wp:positionH relativeFrom="margin">
              <wp:align>center</wp:align>
            </wp:positionH>
            <wp:positionV relativeFrom="paragraph">
              <wp:posOffset>163100</wp:posOffset>
            </wp:positionV>
            <wp:extent cx="1523403" cy="1457325"/>
            <wp:effectExtent l="0" t="0" r="0" b="0"/>
            <wp:wrapNone/>
            <wp:docPr id="1" name="รูปภาพ 1" descr="C:\Users\Banklab\Desktop\456238817_1753371578750348_307574142374026579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nklab\Desktop\456238817_1753371578750348_3075741423740265790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22148" l="42790" r="57565"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94" t="1928" r="42948" b="76639"/>
                    <a:stretch/>
                  </pic:blipFill>
                  <pic:spPr bwMode="auto">
                    <a:xfrm>
                      <a:off x="0" y="0"/>
                      <a:ext cx="1523403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5359AC" w14:textId="377C1EC3" w:rsidR="002051C9" w:rsidRDefault="002051C9" w:rsidP="00A73CD9">
      <w:pPr>
        <w:jc w:val="center"/>
        <w:rPr>
          <w:rFonts w:ascii="Chulabhorn Likit Text Light๙" w:hAnsi="Chulabhorn Likit Text Light๙" w:cs="Chulabhorn Likit Text Light๙"/>
        </w:rPr>
      </w:pPr>
    </w:p>
    <w:p w14:paraId="4A5FBF29" w14:textId="56356CF9" w:rsidR="002051C9" w:rsidRDefault="002051C9" w:rsidP="00A73CD9">
      <w:pPr>
        <w:jc w:val="center"/>
        <w:rPr>
          <w:rFonts w:ascii="Chulabhorn Likit Text Light๙" w:hAnsi="Chulabhorn Likit Text Light๙" w:cs="Chulabhorn Likit Text Light๙"/>
        </w:rPr>
      </w:pPr>
    </w:p>
    <w:p w14:paraId="5AA26792" w14:textId="236C2116" w:rsidR="002051C9" w:rsidRDefault="002051C9" w:rsidP="00A73CD9">
      <w:pPr>
        <w:jc w:val="center"/>
        <w:rPr>
          <w:rFonts w:ascii="Chulabhorn Likit Text Light๙" w:hAnsi="Chulabhorn Likit Text Light๙" w:cs="Chulabhorn Likit Text Light๙"/>
        </w:rPr>
      </w:pPr>
    </w:p>
    <w:p w14:paraId="063E02B1" w14:textId="13F9EE89" w:rsidR="002051C9" w:rsidRDefault="002051C9" w:rsidP="00A73CD9">
      <w:pPr>
        <w:jc w:val="center"/>
        <w:rPr>
          <w:rFonts w:ascii="Chulabhorn Likit Text Light๙" w:hAnsi="Chulabhorn Likit Text Light๙" w:cs="Chulabhorn Likit Text Light๙"/>
        </w:rPr>
      </w:pPr>
    </w:p>
    <w:p w14:paraId="7640B404" w14:textId="77777777" w:rsidR="002051C9" w:rsidRDefault="002051C9" w:rsidP="00A73CD9">
      <w:pPr>
        <w:jc w:val="center"/>
        <w:rPr>
          <w:rFonts w:ascii="Chulabhorn Likit Text Light๙" w:hAnsi="Chulabhorn Likit Text Light๙" w:cs="Chulabhorn Likit Text Light๙"/>
        </w:rPr>
      </w:pPr>
    </w:p>
    <w:p w14:paraId="02115045" w14:textId="2B790B4F" w:rsidR="00A73CD9" w:rsidRDefault="00A73CD9" w:rsidP="00A73CD9">
      <w:pPr>
        <w:jc w:val="center"/>
        <w:rPr>
          <w:rFonts w:ascii="Chulabhorn Likit Text Light๙" w:hAnsi="Chulabhorn Likit Text Light๙" w:cs="Chulabhorn Likit Text Light๙"/>
        </w:rPr>
      </w:pPr>
    </w:p>
    <w:p w14:paraId="72CCD8E3" w14:textId="517916EE" w:rsidR="00A73CD9" w:rsidRPr="005441CF" w:rsidRDefault="00A73CD9" w:rsidP="00A73CD9">
      <w:pPr>
        <w:jc w:val="center"/>
        <w:rPr>
          <w:rFonts w:ascii="TH SarabunPSK" w:hAnsi="TH SarabunPSK" w:cs="TH SarabunPSK"/>
        </w:rPr>
      </w:pPr>
    </w:p>
    <w:p w14:paraId="5A23D41E" w14:textId="11C9BB4C" w:rsidR="005E5D9F" w:rsidRDefault="005E5D9F" w:rsidP="00A73CD9">
      <w:pPr>
        <w:jc w:val="center"/>
        <w:rPr>
          <w:rFonts w:ascii="TH SarabunPSK" w:hAnsi="TH SarabunPSK" w:cs="TH SarabunPSK"/>
          <w:color w:val="0070C0"/>
          <w:sz w:val="36"/>
          <w:szCs w:val="44"/>
        </w:rPr>
      </w:pPr>
      <w:r>
        <w:rPr>
          <w:rFonts w:ascii="TH SarabunPSK" w:hAnsi="TH SarabunPSK" w:cs="TH SarabunPSK" w:hint="cs"/>
          <w:color w:val="0070C0"/>
          <w:sz w:val="36"/>
          <w:szCs w:val="44"/>
          <w:cs/>
        </w:rPr>
        <w:t xml:space="preserve"> </w:t>
      </w:r>
      <w:r w:rsidR="00A73CD9" w:rsidRPr="005441CF">
        <w:rPr>
          <w:rFonts w:ascii="TH SarabunPSK" w:hAnsi="TH SarabunPSK" w:cs="TH SarabunPSK"/>
          <w:color w:val="0070C0"/>
          <w:sz w:val="36"/>
          <w:szCs w:val="44"/>
          <w:cs/>
        </w:rPr>
        <w:t>รายงาน</w:t>
      </w:r>
      <w:r>
        <w:rPr>
          <w:rFonts w:ascii="TH SarabunPSK" w:hAnsi="TH SarabunPSK" w:cs="TH SarabunPSK" w:hint="cs"/>
          <w:color w:val="0070C0"/>
          <w:sz w:val="36"/>
          <w:szCs w:val="44"/>
          <w:cs/>
        </w:rPr>
        <w:t>ผลการดำเนินการ</w:t>
      </w:r>
      <w:r w:rsidR="006A0064">
        <w:rPr>
          <w:rFonts w:ascii="TH SarabunPSK" w:hAnsi="TH SarabunPSK" w:cs="TH SarabunPSK" w:hint="cs"/>
          <w:color w:val="0070C0"/>
          <w:sz w:val="36"/>
          <w:szCs w:val="44"/>
          <w:cs/>
        </w:rPr>
        <w:t>ตามแผนบริหารจัดการ</w:t>
      </w:r>
      <w:r>
        <w:rPr>
          <w:rFonts w:ascii="TH SarabunPSK" w:hAnsi="TH SarabunPSK" w:cs="TH SarabunPSK" w:hint="cs"/>
          <w:color w:val="0070C0"/>
          <w:sz w:val="36"/>
          <w:szCs w:val="44"/>
          <w:cs/>
        </w:rPr>
        <w:t>ความเสี่ยง</w:t>
      </w:r>
    </w:p>
    <w:p w14:paraId="7AC78D62" w14:textId="2F3D6271" w:rsidR="00A73CD9" w:rsidRPr="005441CF" w:rsidRDefault="00A73CD9" w:rsidP="006A0064">
      <w:pPr>
        <w:jc w:val="center"/>
        <w:rPr>
          <w:rFonts w:ascii="TH SarabunPSK" w:hAnsi="TH SarabunPSK" w:cs="TH SarabunPSK"/>
          <w:color w:val="0070C0"/>
          <w:sz w:val="36"/>
          <w:szCs w:val="44"/>
        </w:rPr>
      </w:pPr>
      <w:r w:rsidRPr="005441CF">
        <w:rPr>
          <w:rFonts w:ascii="TH SarabunPSK" w:hAnsi="TH SarabunPSK" w:cs="TH SarabunPSK"/>
          <w:color w:val="0070C0"/>
          <w:sz w:val="36"/>
          <w:szCs w:val="44"/>
          <w:cs/>
        </w:rPr>
        <w:t>การทุจริต</w:t>
      </w:r>
      <w:r w:rsidR="006A0064">
        <w:rPr>
          <w:rFonts w:ascii="TH SarabunPSK" w:hAnsi="TH SarabunPSK" w:cs="TH SarabunPSK" w:hint="cs"/>
          <w:color w:val="0070C0"/>
          <w:sz w:val="36"/>
          <w:szCs w:val="44"/>
          <w:cs/>
        </w:rPr>
        <w:t xml:space="preserve">ของหน่วยงาน </w:t>
      </w:r>
      <w:r w:rsidR="005E5D9F">
        <w:rPr>
          <w:rFonts w:ascii="TH SarabunPSK" w:hAnsi="TH SarabunPSK" w:cs="TH SarabunPSK" w:hint="cs"/>
          <w:color w:val="0070C0"/>
          <w:sz w:val="36"/>
          <w:szCs w:val="44"/>
          <w:cs/>
        </w:rPr>
        <w:t xml:space="preserve"> </w:t>
      </w:r>
      <w:r w:rsidRPr="005441CF">
        <w:rPr>
          <w:rFonts w:ascii="TH SarabunPSK" w:hAnsi="TH SarabunPSK" w:cs="TH SarabunPSK"/>
          <w:color w:val="0070C0"/>
          <w:sz w:val="36"/>
          <w:szCs w:val="44"/>
          <w:cs/>
        </w:rPr>
        <w:t>ประจำปีงบประมาณ พ.ศ.</w:t>
      </w:r>
      <w:r w:rsidR="005441CF">
        <w:rPr>
          <w:rFonts w:ascii="TH SarabunPSK" w:hAnsi="TH SarabunPSK" w:cs="TH SarabunPSK" w:hint="cs"/>
          <w:color w:val="0070C0"/>
          <w:sz w:val="36"/>
          <w:szCs w:val="44"/>
          <w:cs/>
        </w:rPr>
        <w:t>256</w:t>
      </w:r>
      <w:r w:rsidR="0027771F">
        <w:rPr>
          <w:rFonts w:ascii="TH SarabunPSK" w:hAnsi="TH SarabunPSK" w:cs="TH SarabunPSK" w:hint="cs"/>
          <w:color w:val="0070C0"/>
          <w:sz w:val="36"/>
          <w:szCs w:val="44"/>
          <w:cs/>
        </w:rPr>
        <w:t>8</w:t>
      </w:r>
      <w:r w:rsidRPr="005441CF">
        <w:rPr>
          <w:rFonts w:ascii="TH SarabunPSK" w:hAnsi="TH SarabunPSK" w:cs="TH SarabunPSK"/>
          <w:color w:val="0070C0"/>
          <w:sz w:val="36"/>
          <w:szCs w:val="44"/>
          <w:cs/>
        </w:rPr>
        <w:t xml:space="preserve">       </w:t>
      </w:r>
    </w:p>
    <w:p w14:paraId="161DACE4" w14:textId="76AF625F" w:rsidR="002560D8" w:rsidRPr="005441CF" w:rsidRDefault="002051C9" w:rsidP="00A73CD9">
      <w:pPr>
        <w:jc w:val="center"/>
        <w:rPr>
          <w:rFonts w:ascii="TH SarabunPSK" w:hAnsi="TH SarabunPSK" w:cs="TH SarabunPSK"/>
          <w:color w:val="0070C0"/>
          <w:sz w:val="36"/>
          <w:szCs w:val="44"/>
        </w:rPr>
      </w:pPr>
      <w:r w:rsidRPr="005441CF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B1E14" wp14:editId="1913F2B5">
                <wp:simplePos x="0" y="0"/>
                <wp:positionH relativeFrom="column">
                  <wp:posOffset>3238499</wp:posOffset>
                </wp:positionH>
                <wp:positionV relativeFrom="paragraph">
                  <wp:posOffset>363220</wp:posOffset>
                </wp:positionV>
                <wp:extent cx="418466" cy="10057765"/>
                <wp:effectExtent l="19050" t="19050" r="38735" b="57785"/>
                <wp:wrapNone/>
                <wp:docPr id="1379904598" name="Rectangl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18466" cy="100577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08DD7" id="Rectangle 460" o:spid="_x0000_s1026" style="position:absolute;margin-left:255pt;margin-top:28.6pt;width:32.95pt;height:791.9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" fillcolor="#ffe599 [1303]" strokecolor="#f2f2f2 [3041]" strokeweight="3pt">
                <v:shadow on="t" color="#823b0b [1605]" opacity=".5" offset="1pt"/>
              </v:rect>
            </w:pict>
          </mc:Fallback>
        </mc:AlternateContent>
      </w:r>
      <w:r w:rsidRPr="005441CF">
        <w:rPr>
          <w:rFonts w:ascii="TH SarabunPSK" w:hAnsi="TH SarabunPSK" w:cs="TH SarabunPSK"/>
          <w:color w:val="0070C0"/>
          <w:sz w:val="36"/>
          <w:szCs w:val="44"/>
          <w:cs/>
        </w:rPr>
        <w:t>องค์การบริหารส่วนตำบลบ้านกลับ</w:t>
      </w:r>
      <w:r w:rsidR="00A73CD9" w:rsidRPr="005441CF">
        <w:rPr>
          <w:rFonts w:ascii="TH SarabunPSK" w:hAnsi="TH SarabunPSK" w:cs="TH SarabunPSK"/>
          <w:color w:val="0070C0"/>
          <w:sz w:val="36"/>
          <w:szCs w:val="44"/>
          <w:cs/>
        </w:rPr>
        <w:t xml:space="preserve"> </w:t>
      </w:r>
      <w:r w:rsidRPr="005441CF">
        <w:rPr>
          <w:rFonts w:ascii="TH SarabunPSK" w:hAnsi="TH SarabunPSK" w:cs="TH SarabunPSK"/>
          <w:color w:val="0070C0"/>
          <w:sz w:val="36"/>
          <w:szCs w:val="44"/>
          <w:cs/>
        </w:rPr>
        <w:t>อำเภอหนองโดน</w:t>
      </w:r>
      <w:r w:rsidR="00A73CD9" w:rsidRPr="005441CF">
        <w:rPr>
          <w:rFonts w:ascii="TH SarabunPSK" w:hAnsi="TH SarabunPSK" w:cs="TH SarabunPSK"/>
          <w:color w:val="0070C0"/>
          <w:sz w:val="36"/>
          <w:szCs w:val="44"/>
          <w:cs/>
        </w:rPr>
        <w:t xml:space="preserve"> จังหวัด</w:t>
      </w:r>
      <w:r w:rsidRPr="005441CF">
        <w:rPr>
          <w:rFonts w:ascii="TH SarabunPSK" w:hAnsi="TH SarabunPSK" w:cs="TH SarabunPSK"/>
          <w:color w:val="0070C0"/>
          <w:sz w:val="36"/>
          <w:szCs w:val="44"/>
          <w:cs/>
        </w:rPr>
        <w:t>สระบุรี</w:t>
      </w:r>
    </w:p>
    <w:p w14:paraId="4AFB43D8" w14:textId="0452BD4B" w:rsidR="00A73CD9" w:rsidRDefault="00A73CD9" w:rsidP="00A73CD9">
      <w:pPr>
        <w:jc w:val="center"/>
        <w:rPr>
          <w:rFonts w:ascii="Chulabhorn Likit Text Light๙" w:hAnsi="Chulabhorn Likit Text Light๙" w:cs="Chulabhorn Likit Text Light๙"/>
          <w:sz w:val="36"/>
          <w:szCs w:val="44"/>
        </w:rPr>
      </w:pPr>
    </w:p>
    <w:p w14:paraId="0FBF626A" w14:textId="22460EF7" w:rsidR="00A73CD9" w:rsidRDefault="00A73CD9" w:rsidP="00A73CD9">
      <w:pPr>
        <w:jc w:val="center"/>
        <w:rPr>
          <w:rFonts w:ascii="Chulabhorn Likit Text Light๙" w:hAnsi="Chulabhorn Likit Text Light๙" w:cs="Chulabhorn Likit Text Light๙"/>
          <w:sz w:val="36"/>
          <w:szCs w:val="44"/>
        </w:rPr>
      </w:pPr>
    </w:p>
    <w:p w14:paraId="2B35795E" w14:textId="77777777" w:rsidR="00585D10" w:rsidRDefault="00585D10" w:rsidP="00A73CD9">
      <w:pPr>
        <w:jc w:val="center"/>
        <w:rPr>
          <w:rFonts w:ascii="Chulabhorn Likit Text Light๙" w:hAnsi="Chulabhorn Likit Text Light๙" w:cs="Chulabhorn Likit Text Light๙"/>
          <w:sz w:val="36"/>
          <w:szCs w:val="44"/>
        </w:rPr>
      </w:pPr>
    </w:p>
    <w:p w14:paraId="7C882E09" w14:textId="77777777" w:rsidR="00585D10" w:rsidRPr="002051C9" w:rsidRDefault="00585D10" w:rsidP="002051C9"/>
    <w:p w14:paraId="30A76693" w14:textId="7E18A817" w:rsidR="00585D10" w:rsidRDefault="00585D10" w:rsidP="002051C9"/>
    <w:p w14:paraId="12F5837A" w14:textId="3BBA1921" w:rsidR="002051C9" w:rsidRDefault="002051C9" w:rsidP="002051C9"/>
    <w:p w14:paraId="6D62DA62" w14:textId="0460C1D0" w:rsidR="005441CF" w:rsidRDefault="005441CF" w:rsidP="002051C9"/>
    <w:p w14:paraId="0EF804BC" w14:textId="5BDA4E4D" w:rsidR="005441CF" w:rsidRDefault="005441CF" w:rsidP="002051C9"/>
    <w:p w14:paraId="60FACE0A" w14:textId="0C113880" w:rsidR="005441CF" w:rsidRDefault="005441CF" w:rsidP="002051C9"/>
    <w:p w14:paraId="0BB1442B" w14:textId="2A90EBE8" w:rsidR="00101FE4" w:rsidRDefault="00101FE4" w:rsidP="002051C9"/>
    <w:p w14:paraId="14B6E54C" w14:textId="4787490F" w:rsidR="00101FE4" w:rsidRDefault="00101FE4" w:rsidP="002051C9"/>
    <w:p w14:paraId="2C0AA3FC" w14:textId="2F41C4BA" w:rsidR="00101FE4" w:rsidRDefault="00101FE4" w:rsidP="002051C9"/>
    <w:p w14:paraId="0924E6AB" w14:textId="67B1F274" w:rsidR="00101FE4" w:rsidRDefault="00101FE4" w:rsidP="002051C9"/>
    <w:p w14:paraId="30AF3F28" w14:textId="77777777" w:rsidR="00101FE4" w:rsidRDefault="00101FE4" w:rsidP="002051C9"/>
    <w:p w14:paraId="1652AFAB" w14:textId="7D29F368" w:rsidR="005441CF" w:rsidRDefault="005441CF" w:rsidP="002051C9"/>
    <w:p w14:paraId="4D6BD723" w14:textId="4E16B467" w:rsidR="005441CF" w:rsidRPr="00101FE4" w:rsidRDefault="00101FE4" w:rsidP="00101FE4">
      <w:pPr>
        <w:jc w:val="right"/>
        <w:rPr>
          <w:rFonts w:asciiTheme="majorBidi" w:hAnsiTheme="majorBidi" w:cstheme="majorBidi"/>
          <w:sz w:val="30"/>
          <w:szCs w:val="30"/>
        </w:rPr>
      </w:pPr>
      <w:r w:rsidRPr="00101FE4">
        <w:rPr>
          <w:rFonts w:asciiTheme="majorBidi" w:hAnsiTheme="majorBidi" w:cstheme="majorBidi"/>
          <w:sz w:val="30"/>
          <w:szCs w:val="30"/>
        </w:rPr>
        <w:lastRenderedPageBreak/>
        <w:t>1</w:t>
      </w:r>
    </w:p>
    <w:p w14:paraId="743DB721" w14:textId="77777777" w:rsidR="005441CF" w:rsidRDefault="005441CF" w:rsidP="002051C9"/>
    <w:p w14:paraId="7BCF6393" w14:textId="5E2BEBA5" w:rsidR="002051C9" w:rsidRDefault="002051C9" w:rsidP="002051C9"/>
    <w:p w14:paraId="0C773028" w14:textId="14E1F648" w:rsidR="00664C1A" w:rsidRPr="00664C1A" w:rsidRDefault="00664C1A" w:rsidP="00664C1A">
      <w:pPr>
        <w:rPr>
          <w:rFonts w:ascii="Chulabhorn Likit Text Light๙" w:hAnsi="Chulabhorn Likit Text Light๙" w:cs="Chulabhorn Likit Text Light๙"/>
          <w:sz w:val="28"/>
        </w:rPr>
      </w:pPr>
      <w:r>
        <w:rPr>
          <w:rFonts w:ascii="Chulabhorn Likit Text Light๙" w:hAnsi="Chulabhorn Likit Text Light๙" w:cs="Chulabhorn Likit Text Light๙" w:hint="cs"/>
          <w:sz w:val="28"/>
          <w:cs/>
        </w:rPr>
        <w:t>1</w:t>
      </w:r>
      <w:r w:rsidRPr="00664C1A">
        <w:rPr>
          <w:rFonts w:ascii="Chulabhorn Likit Text Light๙" w:hAnsi="Chulabhorn Likit Text Light๙" w:cs="Chulabhorn Likit Text Light๙"/>
          <w:sz w:val="28"/>
          <w:cs/>
        </w:rPr>
        <w:t>. การอนุมัติ อนุญาต</w:t>
      </w:r>
    </w:p>
    <w:tbl>
      <w:tblPr>
        <w:tblStyle w:val="a3"/>
        <w:tblW w:w="10490" w:type="dxa"/>
        <w:tblInd w:w="-289" w:type="dxa"/>
        <w:tblLook w:val="04A0" w:firstRow="1" w:lastRow="0" w:firstColumn="1" w:lastColumn="0" w:noHBand="0" w:noVBand="1"/>
      </w:tblPr>
      <w:tblGrid>
        <w:gridCol w:w="4253"/>
        <w:gridCol w:w="6237"/>
      </w:tblGrid>
      <w:tr w:rsidR="004319EB" w:rsidRPr="004319EB" w14:paraId="7E4EDF96" w14:textId="77777777" w:rsidTr="008D24EF">
        <w:tc>
          <w:tcPr>
            <w:tcW w:w="4253" w:type="dxa"/>
            <w:tcBorders>
              <w:right w:val="nil"/>
            </w:tcBorders>
          </w:tcPr>
          <w:p w14:paraId="537F13D8" w14:textId="77777777" w:rsidR="00664C1A" w:rsidRPr="004319EB" w:rsidRDefault="00664C1A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แบบรายงานสถานะ</w:t>
            </w:r>
          </w:p>
          <w:p w14:paraId="4D2930D7" w14:textId="77777777" w:rsidR="00664C1A" w:rsidRPr="004319EB" w:rsidRDefault="00664C1A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แผนบริหารความเสี่ยงการทุจริต  </w:t>
            </w:r>
          </w:p>
          <w:p w14:paraId="40438D1C" w14:textId="5D3CFCB2" w:rsidR="00664C1A" w:rsidRPr="004319EB" w:rsidRDefault="00664C1A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/>
                <w:b/>
                <w:bCs/>
                <w:sz w:val="24"/>
                <w:szCs w:val="24"/>
                <w:cs/>
              </w:rPr>
              <w:t>หน่วยงานที่ประเมิน</w:t>
            </w: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 องค์การบริหารส่วนตำบลบ้าน</w:t>
            </w:r>
            <w:r w:rsidR="008D24EF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ก</w:t>
            </w: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ลับ</w:t>
            </w:r>
          </w:p>
        </w:tc>
        <w:tc>
          <w:tcPr>
            <w:tcW w:w="6237" w:type="dxa"/>
            <w:tcBorders>
              <w:left w:val="nil"/>
            </w:tcBorders>
          </w:tcPr>
          <w:p w14:paraId="7A893F50" w14:textId="77777777" w:rsidR="00664C1A" w:rsidRPr="004319EB" w:rsidRDefault="00664C1A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</w:p>
        </w:tc>
      </w:tr>
      <w:tr w:rsidR="004319EB" w:rsidRPr="004319EB" w14:paraId="33D99EC2" w14:textId="77777777" w:rsidTr="008D24EF">
        <w:trPr>
          <w:trHeight w:val="911"/>
        </w:trPr>
        <w:tc>
          <w:tcPr>
            <w:tcW w:w="4253" w:type="dxa"/>
          </w:tcPr>
          <w:p w14:paraId="32E483B1" w14:textId="062A9DA1" w:rsidR="00664C1A" w:rsidRPr="004319EB" w:rsidRDefault="008D24EF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ประเด็น</w:t>
            </w:r>
            <w:r w:rsidR="00664C1A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ความเสี่ยง/พฤติกรรมความเสี่ยง</w:t>
            </w:r>
          </w:p>
        </w:tc>
        <w:tc>
          <w:tcPr>
            <w:tcW w:w="6237" w:type="dxa"/>
          </w:tcPr>
          <w:p w14:paraId="039CDD12" w14:textId="0261E22B" w:rsidR="00664C1A" w:rsidRPr="004319EB" w:rsidRDefault="007864B4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1</w:t>
            </w:r>
            <w:r w:rsidR="00664C1A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.เจ้าหน้าที</w:t>
            </w:r>
            <w:r w:rsidR="00664C1A"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่</w:t>
            </w:r>
            <w:r w:rsidR="00664C1A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เรียกรับผลประโยชน์ในระหว่างการตรวจรับงาน ตรวจสอบเอกสารหลักฐานประกอบการพิจารณาขออนุมัติ</w:t>
            </w:r>
          </w:p>
        </w:tc>
      </w:tr>
      <w:tr w:rsidR="004319EB" w:rsidRPr="004319EB" w14:paraId="0EC4CAAE" w14:textId="77777777" w:rsidTr="008D24EF">
        <w:trPr>
          <w:trHeight w:val="852"/>
        </w:trPr>
        <w:tc>
          <w:tcPr>
            <w:tcW w:w="4253" w:type="dxa"/>
            <w:shd w:val="clear" w:color="auto" w:fill="FFFF00"/>
          </w:tcPr>
          <w:p w14:paraId="3EAC3A30" w14:textId="77777777" w:rsidR="00664C1A" w:rsidRPr="004319EB" w:rsidRDefault="00664C1A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</w:pP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ระดับความเสี่ยง</w:t>
            </w:r>
          </w:p>
        </w:tc>
        <w:tc>
          <w:tcPr>
            <w:tcW w:w="6237" w:type="dxa"/>
            <w:shd w:val="clear" w:color="auto" w:fill="FFFF00"/>
          </w:tcPr>
          <w:p w14:paraId="704128BD" w14:textId="77777777" w:rsidR="00664C1A" w:rsidRPr="004319EB" w:rsidRDefault="00664C1A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</w:pP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ปานกลาง</w:t>
            </w:r>
          </w:p>
        </w:tc>
      </w:tr>
      <w:tr w:rsidR="004319EB" w:rsidRPr="004319EB" w14:paraId="4E95195F" w14:textId="77777777" w:rsidTr="008D24EF">
        <w:trPr>
          <w:trHeight w:val="852"/>
        </w:trPr>
        <w:tc>
          <w:tcPr>
            <w:tcW w:w="4253" w:type="dxa"/>
          </w:tcPr>
          <w:p w14:paraId="2EA03DF8" w14:textId="77777777" w:rsidR="00664C1A" w:rsidRPr="004319EB" w:rsidRDefault="00664C1A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วิธีการ</w:t>
            </w: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ในการบริหารจัดการความเสี่ยง</w:t>
            </w:r>
          </w:p>
        </w:tc>
        <w:tc>
          <w:tcPr>
            <w:tcW w:w="6237" w:type="dxa"/>
          </w:tcPr>
          <w:p w14:paraId="547614E1" w14:textId="08B61994" w:rsidR="00664C1A" w:rsidRPr="004319EB" w:rsidRDefault="007864B4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</w:rPr>
              <w:t>1</w:t>
            </w:r>
            <w:r w:rsidR="00664C1A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.</w:t>
            </w:r>
            <w:r w:rsidR="00664C1A"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 xml:space="preserve"> </w:t>
            </w:r>
            <w:r w:rsidR="00664C1A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จัดทำค</w:t>
            </w:r>
            <w:r w:rsidR="00664C1A"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ู่</w:t>
            </w:r>
            <w:r w:rsidR="00664C1A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มือสำหรับประชาชน ซ</w:t>
            </w:r>
            <w:r w:rsidR="00664C1A"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ึ่ง</w:t>
            </w:r>
            <w:r w:rsidR="00664C1A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อย่างน้อยต้องประกอบด้วย หลักเกณฑ์ วิธีการและเง</w:t>
            </w:r>
            <w:r w:rsidR="00664C1A"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ื่อน</w:t>
            </w:r>
            <w:r w:rsidR="00664C1A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ไข (ถ้ามี) ในการย</w:t>
            </w:r>
            <w:r w:rsidR="00664C1A"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ื่น</w:t>
            </w:r>
            <w:r w:rsidR="00664C1A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คำขอข</w:t>
            </w:r>
            <w:r w:rsidR="00664C1A"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ั้น</w:t>
            </w:r>
            <w:r w:rsidR="00664C1A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ตอน และระยะเวลาในการพิจารณาอนุญาตและรายการเอกสารหรือ หลักฐานที่</w:t>
            </w:r>
          </w:p>
          <w:p w14:paraId="510BE802" w14:textId="77777777" w:rsidR="00664C1A" w:rsidRPr="004319EB" w:rsidRDefault="00664C1A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ผู้ขออนุญาตจะต้องยื่นมาพร้อมกับคำขอ </w:t>
            </w:r>
          </w:p>
          <w:p w14:paraId="50D0809F" w14:textId="7C517D80" w:rsidR="00664C1A" w:rsidRPr="004319EB" w:rsidRDefault="007864B4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2</w:t>
            </w:r>
            <w:r w:rsidR="00664C1A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.</w:t>
            </w:r>
            <w:r w:rsidR="00664C1A"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 xml:space="preserve"> </w:t>
            </w:r>
            <w:r w:rsidR="00664C1A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ปิดประกาศคู</w:t>
            </w:r>
            <w:r w:rsidR="00664C1A"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่มื</w:t>
            </w:r>
            <w:r w:rsidR="00664C1A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อสำหรับประชาชน ไว้ ณ สถานท</w:t>
            </w:r>
            <w:r w:rsidR="00664C1A"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ี่</w:t>
            </w:r>
            <w:r w:rsidR="00664C1A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ท</w:t>
            </w:r>
            <w:r w:rsidR="00664C1A"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ี่</w:t>
            </w:r>
            <w:r w:rsidR="00664C1A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กำหนดให้ ยื่นคำขอและเผยแพร่ทางสื่ออิเล็กทรอนิกส์ </w:t>
            </w:r>
          </w:p>
          <w:p w14:paraId="69E3432E" w14:textId="43A05558" w:rsidR="00664C1A" w:rsidRPr="004319EB" w:rsidRDefault="007864B4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3</w:t>
            </w:r>
            <w:r w:rsidR="00664C1A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.</w:t>
            </w:r>
            <w:r w:rsidR="00664C1A"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 xml:space="preserve"> </w:t>
            </w:r>
            <w:r w:rsidR="00664C1A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รายงานผลการยื่นคำขออนุมัติ/อนุญาตต่อผู้บริหาร</w:t>
            </w:r>
          </w:p>
        </w:tc>
      </w:tr>
      <w:tr w:rsidR="004319EB" w:rsidRPr="004319EB" w14:paraId="1D70E80E" w14:textId="77777777" w:rsidTr="008D24EF">
        <w:trPr>
          <w:trHeight w:val="838"/>
        </w:trPr>
        <w:tc>
          <w:tcPr>
            <w:tcW w:w="4253" w:type="dxa"/>
          </w:tcPr>
          <w:p w14:paraId="48FB2D4C" w14:textId="77777777" w:rsidR="00664C1A" w:rsidRPr="004319EB" w:rsidRDefault="00664C1A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14:paraId="6705AA01" w14:textId="72AAD444" w:rsidR="00664C1A" w:rsidRPr="004319EB" w:rsidRDefault="006F01C8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093F933" wp14:editId="78FEA9AC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218440</wp:posOffset>
                      </wp:positionV>
                      <wp:extent cx="106680" cy="106680"/>
                      <wp:effectExtent l="0" t="0" r="26670" b="26670"/>
                      <wp:wrapNone/>
                      <wp:docPr id="2" name="สี่เหลี่ยมผืนผ้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4D837" id="สี่เหลี่ยมผืนผ้า 3" o:spid="_x0000_s1026" style="position:absolute;margin-left:-1.9pt;margin-top:17.2pt;width:8.4pt;height: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" filled="f" strokecolor="windowText" strokeweight="1pt"/>
                  </w:pict>
                </mc:Fallback>
              </mc:AlternateContent>
            </w:r>
            <w:r w:rsidR="00664C1A" w:rsidRPr="004319EB">
              <w:rPr>
                <w:rFonts w:ascii="Times New Roman" w:hAnsi="Times New Roman" w:cs="Times New Roman" w:hint="cs"/>
                <w:sz w:val="24"/>
                <w:szCs w:val="24"/>
                <w:cs/>
              </w:rPr>
              <w:t>□</w:t>
            </w:r>
            <w:r w:rsidR="00664C1A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</w:t>
            </w:r>
            <w:r w:rsidR="00664C1A"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ยังไม่ได้ดำเนินการ</w:t>
            </w:r>
            <w:r w:rsidR="00664C1A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</w:t>
            </w:r>
          </w:p>
          <w:p w14:paraId="5F57C9B2" w14:textId="5877454F" w:rsidR="00664C1A" w:rsidRPr="004319EB" w:rsidRDefault="00664C1A" w:rsidP="00134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9E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vertAlign w:val="superscript"/>
              </w:rPr>
              <w:sym w:font="Wingdings" w:char="F0FC"/>
            </w: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</w:t>
            </w:r>
            <w:r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 xml:space="preserve"> เฝ้าระวัง</w:t>
            </w: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</w:t>
            </w:r>
            <w:r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และติดตามต่อเนื่อง</w:t>
            </w: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</w:t>
            </w:r>
          </w:p>
          <w:p w14:paraId="45E189A1" w14:textId="77777777" w:rsidR="00664C1A" w:rsidRPr="004319EB" w:rsidRDefault="00664C1A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Times New Roman" w:hAnsi="Times New Roman" w:cs="Times New Roman" w:hint="cs"/>
                <w:sz w:val="24"/>
                <w:szCs w:val="24"/>
                <w:cs/>
              </w:rPr>
              <w:t>□</w:t>
            </w: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</w:t>
            </w:r>
            <w:r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เริ่มดำเนินการไปบ้าง</w:t>
            </w: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</w:t>
            </w:r>
            <w:r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แต่ยังไม่ครบถ้วน</w:t>
            </w: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</w:t>
            </w:r>
          </w:p>
          <w:p w14:paraId="7869C8C4" w14:textId="77777777" w:rsidR="00664C1A" w:rsidRPr="004319EB" w:rsidRDefault="00664C1A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Times New Roman" w:hAnsi="Times New Roman" w:cs="Times New Roman" w:hint="cs"/>
                <w:sz w:val="24"/>
                <w:szCs w:val="24"/>
                <w:cs/>
              </w:rPr>
              <w:t>□</w:t>
            </w: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</w:t>
            </w:r>
            <w:r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ต้องการปรับปรุงแผนบริหารความเสี่ยงใหม่ให้เหมาะสม</w:t>
            </w: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</w:t>
            </w:r>
          </w:p>
          <w:p w14:paraId="0D47FAE5" w14:textId="77777777" w:rsidR="00664C1A" w:rsidRPr="004319EB" w:rsidRDefault="00664C1A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Times New Roman" w:hAnsi="Times New Roman" w:cs="Times New Roman" w:hint="cs"/>
                <w:sz w:val="24"/>
                <w:szCs w:val="24"/>
                <w:cs/>
              </w:rPr>
              <w:t>□</w:t>
            </w: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</w:t>
            </w:r>
            <w:r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เหตุผลอื่น</w:t>
            </w: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</w:t>
            </w:r>
            <w:r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ๆ</w:t>
            </w:r>
          </w:p>
        </w:tc>
      </w:tr>
      <w:tr w:rsidR="004319EB" w:rsidRPr="004319EB" w14:paraId="0130B3FC" w14:textId="77777777" w:rsidTr="008D24EF">
        <w:trPr>
          <w:trHeight w:val="421"/>
        </w:trPr>
        <w:tc>
          <w:tcPr>
            <w:tcW w:w="4253" w:type="dxa"/>
          </w:tcPr>
          <w:p w14:paraId="0F8311CB" w14:textId="77777777" w:rsidR="00664C1A" w:rsidRPr="004319EB" w:rsidRDefault="00664C1A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ตัวชี้วัดความสำเร็จ</w:t>
            </w:r>
          </w:p>
        </w:tc>
        <w:tc>
          <w:tcPr>
            <w:tcW w:w="6237" w:type="dxa"/>
          </w:tcPr>
          <w:p w14:paraId="324E4EC5" w14:textId="77777777" w:rsidR="00664C1A" w:rsidRPr="004319EB" w:rsidRDefault="00664C1A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จำนวนเรื่องร้องเรียนเกี่ยวกับการขออน</w:t>
            </w:r>
            <w:r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ุ</w:t>
            </w: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มัติ/อนุญาต</w:t>
            </w:r>
          </w:p>
        </w:tc>
      </w:tr>
      <w:tr w:rsidR="004319EB" w:rsidRPr="004319EB" w14:paraId="79E05813" w14:textId="77777777" w:rsidTr="008D24EF">
        <w:trPr>
          <w:trHeight w:val="686"/>
        </w:trPr>
        <w:tc>
          <w:tcPr>
            <w:tcW w:w="4253" w:type="dxa"/>
          </w:tcPr>
          <w:p w14:paraId="44758AE9" w14:textId="77777777" w:rsidR="00664C1A" w:rsidRPr="004319EB" w:rsidRDefault="00664C1A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ผลการดำเนินการตาม</w:t>
            </w:r>
            <w:r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วิธี</w:t>
            </w: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การ</w:t>
            </w:r>
            <w:r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ในการ</w:t>
            </w: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บริหารจัดการความเสี่ยง</w:t>
            </w:r>
          </w:p>
        </w:tc>
        <w:tc>
          <w:tcPr>
            <w:tcW w:w="6237" w:type="dxa"/>
          </w:tcPr>
          <w:p w14:paraId="6C5EE79B" w14:textId="3324FE2D" w:rsidR="00664C1A" w:rsidRPr="004319EB" w:rsidRDefault="007864B4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1</w:t>
            </w:r>
            <w:r w:rsidR="00664C1A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.จัดทำค</w:t>
            </w:r>
            <w:r w:rsidR="00664C1A"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ู่</w:t>
            </w:r>
            <w:r w:rsidR="00664C1A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มือสำหรับประชาชน ซึ</w:t>
            </w:r>
            <w:r w:rsidR="00664C1A"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่ง</w:t>
            </w:r>
            <w:r w:rsidR="00664C1A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อย่างน้อยต้องประกอบด้วยหลักเกณฑ์ วิธีการและเงื</w:t>
            </w:r>
            <w:r w:rsidR="00664C1A"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่อ</w:t>
            </w:r>
            <w:r w:rsidR="00664C1A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นไข (ถ้ามี) ในการย</w:t>
            </w:r>
            <w:r w:rsidR="00664C1A"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ื่น</w:t>
            </w:r>
            <w:r w:rsidR="00664C1A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คำขอข</w:t>
            </w:r>
            <w:r w:rsidR="00664C1A"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ั้น</w:t>
            </w:r>
            <w:r w:rsidR="00664C1A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ตอนและระยะเวลาในการพิจารณาอนุญาตและรายการเอกสารหรือหลักฐานที่ผู้ขออนุญาตจะต้องยื่นมาพร้อมกับคำขอ </w:t>
            </w:r>
          </w:p>
          <w:p w14:paraId="0FE81E3F" w14:textId="4FD89133" w:rsidR="00664C1A" w:rsidRPr="004319EB" w:rsidRDefault="007864B4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2</w:t>
            </w:r>
            <w:r w:rsidR="00664C1A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.</w:t>
            </w:r>
            <w:r w:rsidR="00664C1A"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 xml:space="preserve"> </w:t>
            </w:r>
            <w:r w:rsidR="00664C1A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ปิดประกาศคู่มือสำหรับประชาชน ไว้ ณ สถานท</w:t>
            </w:r>
            <w:r w:rsidR="00664C1A"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ี่ที่</w:t>
            </w:r>
            <w:r w:rsidR="00664C1A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กำหนดให้ ยื่นคำขอและเผยแพร่ทางสื่ออิเล็กทรอนิกส์ </w:t>
            </w:r>
          </w:p>
          <w:p w14:paraId="69F1DE99" w14:textId="77777777" w:rsidR="00664C1A" w:rsidRPr="004319EB" w:rsidRDefault="007864B4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3</w:t>
            </w:r>
            <w:r w:rsidR="00664C1A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. จัดทำรายงานผลการยื่นคำขออนุมัติ/อนุญาตต่อผู้บริหาร</w:t>
            </w:r>
          </w:p>
          <w:p w14:paraId="56DD10F5" w14:textId="1321BF9D" w:rsidR="005613DE" w:rsidRPr="004319EB" w:rsidRDefault="005613DE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</w:rPr>
              <w:t xml:space="preserve">4. </w:t>
            </w: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เรื่องร้องเรียนเกี่ยวกับการขออน</w:t>
            </w:r>
            <w:r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ุ</w:t>
            </w: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มัติ/อนุญาต</w:t>
            </w: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</w:rPr>
              <w:t xml:space="preserve"> = 0</w:t>
            </w:r>
          </w:p>
        </w:tc>
      </w:tr>
      <w:tr w:rsidR="004319EB" w:rsidRPr="004319EB" w14:paraId="736217F7" w14:textId="77777777" w:rsidTr="008D24EF">
        <w:trPr>
          <w:trHeight w:val="411"/>
        </w:trPr>
        <w:tc>
          <w:tcPr>
            <w:tcW w:w="4253" w:type="dxa"/>
          </w:tcPr>
          <w:p w14:paraId="2E9FBF46" w14:textId="77777777" w:rsidR="00664C1A" w:rsidRPr="004319EB" w:rsidRDefault="00664C1A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ปัญหาและอุปสรรค</w:t>
            </w:r>
          </w:p>
        </w:tc>
        <w:tc>
          <w:tcPr>
            <w:tcW w:w="6237" w:type="dxa"/>
          </w:tcPr>
          <w:p w14:paraId="4179A956" w14:textId="77777777" w:rsidR="00664C1A" w:rsidRPr="004319EB" w:rsidRDefault="00664C1A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ไม่มี</w:t>
            </w:r>
          </w:p>
        </w:tc>
      </w:tr>
    </w:tbl>
    <w:p w14:paraId="153E42C3" w14:textId="3BB1EED0" w:rsidR="00664C1A" w:rsidRDefault="00664C1A" w:rsidP="00664C1A">
      <w:pPr>
        <w:rPr>
          <w:rFonts w:ascii="Chulabhorn Likit Text Light๙" w:hAnsi="Chulabhorn Likit Text Light๙" w:cs="Chulabhorn Likit Text Light๙"/>
          <w:b/>
          <w:bCs/>
          <w:sz w:val="24"/>
          <w:szCs w:val="24"/>
        </w:rPr>
      </w:pPr>
    </w:p>
    <w:p w14:paraId="7C2AEB8D" w14:textId="77777777" w:rsidR="005613DE" w:rsidRDefault="005613DE" w:rsidP="00664C1A">
      <w:pPr>
        <w:rPr>
          <w:rFonts w:ascii="Chulabhorn Likit Text Light๙" w:hAnsi="Chulabhorn Likit Text Light๙" w:cs="Chulabhorn Likit Text Light๙"/>
          <w:color w:val="00B050"/>
          <w:sz w:val="28"/>
        </w:rPr>
      </w:pPr>
    </w:p>
    <w:p w14:paraId="06A3C97E" w14:textId="77777777" w:rsidR="005613DE" w:rsidRDefault="005613DE" w:rsidP="00664C1A">
      <w:pPr>
        <w:rPr>
          <w:rFonts w:ascii="Chulabhorn Likit Text Light๙" w:hAnsi="Chulabhorn Likit Text Light๙" w:cs="Chulabhorn Likit Text Light๙"/>
          <w:color w:val="00B050"/>
          <w:sz w:val="28"/>
        </w:rPr>
      </w:pPr>
    </w:p>
    <w:p w14:paraId="3BF69A17" w14:textId="77777777" w:rsidR="005613DE" w:rsidRDefault="005613DE" w:rsidP="00664C1A">
      <w:pPr>
        <w:rPr>
          <w:rFonts w:ascii="Chulabhorn Likit Text Light๙" w:hAnsi="Chulabhorn Likit Text Light๙" w:cs="Chulabhorn Likit Text Light๙"/>
          <w:color w:val="00B050"/>
          <w:sz w:val="28"/>
        </w:rPr>
      </w:pPr>
    </w:p>
    <w:p w14:paraId="64E3BDFB" w14:textId="727FCDB3" w:rsidR="005613DE" w:rsidRPr="00101FE4" w:rsidRDefault="00101FE4" w:rsidP="00101FE4">
      <w:pPr>
        <w:jc w:val="right"/>
        <w:rPr>
          <w:rFonts w:ascii="Chulabhorn Likit Text Light๙" w:hAnsi="Chulabhorn Likit Text Light๙" w:cs="Chulabhorn Likit Text Light๙"/>
          <w:sz w:val="28"/>
        </w:rPr>
      </w:pPr>
      <w:r w:rsidRPr="00101FE4">
        <w:rPr>
          <w:rFonts w:ascii="Chulabhorn Likit Text Light๙" w:hAnsi="Chulabhorn Likit Text Light๙" w:cs="Chulabhorn Likit Text Light๙" w:hint="cs"/>
          <w:sz w:val="28"/>
          <w:cs/>
        </w:rPr>
        <w:lastRenderedPageBreak/>
        <w:t>2</w:t>
      </w:r>
    </w:p>
    <w:p w14:paraId="5AC0A5AC" w14:textId="77777777" w:rsidR="005613DE" w:rsidRDefault="005613DE" w:rsidP="00664C1A">
      <w:pPr>
        <w:rPr>
          <w:rFonts w:ascii="Chulabhorn Likit Text Light๙" w:hAnsi="Chulabhorn Likit Text Light๙" w:cs="Chulabhorn Likit Text Light๙"/>
          <w:color w:val="00B050"/>
          <w:sz w:val="28"/>
        </w:rPr>
      </w:pPr>
    </w:p>
    <w:p w14:paraId="4BBA1A64" w14:textId="77777777" w:rsidR="005613DE" w:rsidRDefault="005613DE" w:rsidP="00664C1A">
      <w:pPr>
        <w:rPr>
          <w:rFonts w:ascii="Chulabhorn Likit Text Light๙" w:hAnsi="Chulabhorn Likit Text Light๙" w:cs="Chulabhorn Likit Text Light๙"/>
          <w:color w:val="00B050"/>
          <w:sz w:val="28"/>
        </w:rPr>
      </w:pPr>
    </w:p>
    <w:p w14:paraId="44123911" w14:textId="062697CE" w:rsidR="00664C1A" w:rsidRPr="005613DE" w:rsidRDefault="00664C1A" w:rsidP="00664C1A">
      <w:pPr>
        <w:rPr>
          <w:rFonts w:ascii="Chulabhorn Likit Text Light๙" w:hAnsi="Chulabhorn Likit Text Light๙" w:cs="Chulabhorn Likit Text Light๙"/>
          <w:sz w:val="28"/>
        </w:rPr>
      </w:pPr>
      <w:r w:rsidRPr="005613DE">
        <w:rPr>
          <w:rFonts w:ascii="Chulabhorn Likit Text Light๙" w:hAnsi="Chulabhorn Likit Text Light๙" w:cs="Chulabhorn Likit Text Light๙"/>
          <w:sz w:val="28"/>
          <w:cs/>
        </w:rPr>
        <w:t>2. การใช้อำนาจ</w:t>
      </w:r>
      <w:r w:rsidR="008D24EF">
        <w:rPr>
          <w:rFonts w:ascii="Chulabhorn Likit Text Light๙" w:hAnsi="Chulabhorn Likit Text Light๙" w:cs="Chulabhorn Likit Text Light๙" w:hint="cs"/>
          <w:sz w:val="28"/>
          <w:cs/>
        </w:rPr>
        <w:t>และตำแหน่งหน้าที่</w:t>
      </w:r>
    </w:p>
    <w:tbl>
      <w:tblPr>
        <w:tblStyle w:val="a3"/>
        <w:tblW w:w="10490" w:type="dxa"/>
        <w:tblInd w:w="-289" w:type="dxa"/>
        <w:tblLook w:val="04A0" w:firstRow="1" w:lastRow="0" w:firstColumn="1" w:lastColumn="0" w:noHBand="0" w:noVBand="1"/>
      </w:tblPr>
      <w:tblGrid>
        <w:gridCol w:w="4253"/>
        <w:gridCol w:w="6237"/>
      </w:tblGrid>
      <w:tr w:rsidR="005613DE" w:rsidRPr="005613DE" w14:paraId="0B51716A" w14:textId="77777777" w:rsidTr="008D24EF">
        <w:tc>
          <w:tcPr>
            <w:tcW w:w="4253" w:type="dxa"/>
            <w:tcBorders>
              <w:right w:val="nil"/>
            </w:tcBorders>
          </w:tcPr>
          <w:p w14:paraId="2EBFD36D" w14:textId="77777777" w:rsidR="00664C1A" w:rsidRPr="005613DE" w:rsidRDefault="00664C1A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5613DE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แบบรายงานสถานะ</w:t>
            </w:r>
          </w:p>
          <w:p w14:paraId="101EC6C8" w14:textId="77777777" w:rsidR="00664C1A" w:rsidRPr="005613DE" w:rsidRDefault="00664C1A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5613DE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แผนบริหารความเสี่ยงการทุจริต  </w:t>
            </w:r>
          </w:p>
          <w:p w14:paraId="07BC9364" w14:textId="77777777" w:rsidR="00664C1A" w:rsidRPr="005613DE" w:rsidRDefault="00664C1A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5613DE">
              <w:rPr>
                <w:rFonts w:ascii="Chulabhorn Likit Text Light๙" w:hAnsi="Chulabhorn Likit Text Light๙" w:cs="Chulabhorn Likit Text Light๙"/>
                <w:b/>
                <w:bCs/>
                <w:sz w:val="24"/>
                <w:szCs w:val="24"/>
                <w:cs/>
              </w:rPr>
              <w:t>หน่วยงานที่ประเมิน</w:t>
            </w:r>
            <w:r w:rsidRPr="005613DE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 องค์การบริหารส่วนตำบลบ้านกลับ</w:t>
            </w:r>
          </w:p>
        </w:tc>
        <w:tc>
          <w:tcPr>
            <w:tcW w:w="6237" w:type="dxa"/>
            <w:tcBorders>
              <w:left w:val="nil"/>
            </w:tcBorders>
          </w:tcPr>
          <w:p w14:paraId="686F27A9" w14:textId="77777777" w:rsidR="00664C1A" w:rsidRPr="005613DE" w:rsidRDefault="00664C1A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</w:p>
        </w:tc>
      </w:tr>
      <w:tr w:rsidR="005613DE" w:rsidRPr="005613DE" w14:paraId="795018E6" w14:textId="77777777" w:rsidTr="008D24EF">
        <w:trPr>
          <w:trHeight w:val="911"/>
        </w:trPr>
        <w:tc>
          <w:tcPr>
            <w:tcW w:w="4253" w:type="dxa"/>
          </w:tcPr>
          <w:p w14:paraId="4E789C04" w14:textId="442BCB1B" w:rsidR="00664C1A" w:rsidRPr="005613DE" w:rsidRDefault="008D24EF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ประเด็น</w:t>
            </w:r>
            <w:r w:rsidR="00664C1A" w:rsidRPr="005613DE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ความเสี่ยง/พฤติกรรมความเสี่ยง</w:t>
            </w:r>
          </w:p>
        </w:tc>
        <w:tc>
          <w:tcPr>
            <w:tcW w:w="6237" w:type="dxa"/>
          </w:tcPr>
          <w:p w14:paraId="7F8241C0" w14:textId="77777777" w:rsidR="005613DE" w:rsidRPr="005613DE" w:rsidRDefault="007864B4" w:rsidP="00664C1A">
            <w:pPr>
              <w:ind w:right="-330"/>
              <w:jc w:val="thaiDistribute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5613DE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1</w:t>
            </w:r>
            <w:r w:rsidR="00664C1A" w:rsidRPr="005613DE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. เจ้าหน้าที่ใช้อำนาจ ในทางมิชอบ เพื่อเรียกรับผลประโยชน์เพื่อให้เกิดผลต่อการ</w:t>
            </w:r>
            <w:r w:rsidR="005613DE" w:rsidRPr="005613DE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 xml:space="preserve">   </w:t>
            </w:r>
          </w:p>
          <w:p w14:paraId="33AA6F8D" w14:textId="3442BE10" w:rsidR="00664C1A" w:rsidRPr="005613DE" w:rsidRDefault="00664C1A" w:rsidP="00664C1A">
            <w:pPr>
              <w:ind w:right="-330"/>
              <w:jc w:val="thaiDistribute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5613DE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สนับสนุนแผนงานหรือโครงการ</w:t>
            </w:r>
          </w:p>
          <w:p w14:paraId="04061B40" w14:textId="301AD12F" w:rsidR="00664C1A" w:rsidRPr="005613DE" w:rsidRDefault="007864B4" w:rsidP="00664C1A">
            <w:pPr>
              <w:ind w:right="-330"/>
              <w:jc w:val="thaiDistribute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5613DE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2</w:t>
            </w:r>
            <w:r w:rsidR="00664C1A" w:rsidRPr="005613DE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. การรับของขวัญจากบุคคลอื่น เพื่อช่วยให้บุคคลนั้นได้ผลประโยชน์จากองค์กร</w:t>
            </w:r>
          </w:p>
        </w:tc>
      </w:tr>
      <w:tr w:rsidR="005613DE" w:rsidRPr="005613DE" w14:paraId="10E079E0" w14:textId="77777777" w:rsidTr="008D24EF">
        <w:trPr>
          <w:trHeight w:val="852"/>
        </w:trPr>
        <w:tc>
          <w:tcPr>
            <w:tcW w:w="4253" w:type="dxa"/>
            <w:shd w:val="clear" w:color="auto" w:fill="FFFF00"/>
          </w:tcPr>
          <w:p w14:paraId="10D827AB" w14:textId="77777777" w:rsidR="00664C1A" w:rsidRPr="005613DE" w:rsidRDefault="00664C1A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</w:pPr>
            <w:r w:rsidRPr="005613DE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ระดับความเสี่ยง</w:t>
            </w:r>
          </w:p>
        </w:tc>
        <w:tc>
          <w:tcPr>
            <w:tcW w:w="6237" w:type="dxa"/>
            <w:shd w:val="clear" w:color="auto" w:fill="FFFF00"/>
          </w:tcPr>
          <w:p w14:paraId="4F768531" w14:textId="77777777" w:rsidR="00664C1A" w:rsidRPr="005613DE" w:rsidRDefault="00664C1A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</w:pPr>
            <w:r w:rsidRPr="005613DE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ปานกลาง</w:t>
            </w:r>
          </w:p>
        </w:tc>
      </w:tr>
      <w:tr w:rsidR="005613DE" w:rsidRPr="005613DE" w14:paraId="0AA2F7EF" w14:textId="77777777" w:rsidTr="008D24EF">
        <w:trPr>
          <w:trHeight w:val="852"/>
        </w:trPr>
        <w:tc>
          <w:tcPr>
            <w:tcW w:w="4253" w:type="dxa"/>
          </w:tcPr>
          <w:p w14:paraId="0EB04E62" w14:textId="77777777" w:rsidR="00664C1A" w:rsidRPr="005613DE" w:rsidRDefault="00664C1A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5613DE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วิธีการในการบริหารจัดการความเสี่ยง</w:t>
            </w:r>
          </w:p>
        </w:tc>
        <w:tc>
          <w:tcPr>
            <w:tcW w:w="6237" w:type="dxa"/>
          </w:tcPr>
          <w:p w14:paraId="6EE4BBE0" w14:textId="77777777" w:rsidR="00664C1A" w:rsidRPr="005613DE" w:rsidRDefault="00664C1A" w:rsidP="00664C1A">
            <w:pPr>
              <w:ind w:right="-330"/>
              <w:jc w:val="thaiDistribute"/>
              <w:rPr>
                <w:rFonts w:ascii="Chulabhorn Likit Text Light๙" w:hAnsi="Chulabhorn Likit Text Light๙" w:cs="Chulabhorn Likit Text Light๙"/>
                <w:b/>
                <w:bCs/>
                <w:sz w:val="24"/>
                <w:szCs w:val="24"/>
              </w:rPr>
            </w:pPr>
            <w:r w:rsidRPr="005613DE">
              <w:rPr>
                <w:rFonts w:ascii="Chulabhorn Likit Text Light๙" w:hAnsi="Chulabhorn Likit Text Light๙" w:cs="Chulabhorn Likit Text Light๙"/>
                <w:b/>
                <w:bCs/>
                <w:sz w:val="24"/>
                <w:szCs w:val="24"/>
                <w:cs/>
              </w:rPr>
              <w:t>มาตรการป้องกันการรับสินบน</w:t>
            </w:r>
          </w:p>
          <w:p w14:paraId="59F1773C" w14:textId="7C30B159" w:rsidR="00664C1A" w:rsidRPr="005613DE" w:rsidRDefault="007864B4" w:rsidP="00664C1A">
            <w:pPr>
              <w:ind w:right="-330"/>
              <w:jc w:val="thaiDistribute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5613DE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1</w:t>
            </w:r>
            <w:r w:rsidR="00664C1A" w:rsidRPr="005613DE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. จัดทำประกาศ มาตรการป้องกันการเรียกรับสินบน</w:t>
            </w:r>
          </w:p>
          <w:p w14:paraId="295F9D16" w14:textId="60CEAB8C" w:rsidR="00664C1A" w:rsidRPr="005613DE" w:rsidRDefault="007864B4" w:rsidP="00664C1A">
            <w:pPr>
              <w:ind w:right="-330"/>
              <w:jc w:val="thaiDistribute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5613DE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2</w:t>
            </w:r>
            <w:r w:rsidR="00664C1A" w:rsidRPr="005613DE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. เจ้าหน้าที่จัดทำรายงานผลในการจัดทำโครงการ</w:t>
            </w:r>
          </w:p>
          <w:p w14:paraId="34713F67" w14:textId="285E60D6" w:rsidR="00664C1A" w:rsidRPr="005613DE" w:rsidRDefault="007864B4" w:rsidP="00664C1A">
            <w:pPr>
              <w:ind w:right="-330"/>
              <w:jc w:val="thaiDistribute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5613DE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3</w:t>
            </w:r>
            <w:r w:rsidR="00664C1A" w:rsidRPr="005613DE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. ผู้บริหาร ติดตามผลการดำเนินงานโครงการอย่างต่อเนื่อง</w:t>
            </w:r>
          </w:p>
          <w:p w14:paraId="799DA18F" w14:textId="413898BC" w:rsidR="00664C1A" w:rsidRPr="005613DE" w:rsidRDefault="007864B4" w:rsidP="00664C1A">
            <w:pPr>
              <w:ind w:right="-330"/>
              <w:jc w:val="thaiDistribute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5613DE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4</w:t>
            </w:r>
            <w:r w:rsidR="00664C1A" w:rsidRPr="005613DE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. เผยแพร่ความรู้เกี่ยวกับกฎหมายในการปฏิบัติงานให้กับบุคลากรและเจ้าหน้าที่</w:t>
            </w:r>
          </w:p>
          <w:p w14:paraId="35E0C2EE" w14:textId="33482FAD" w:rsidR="00664C1A" w:rsidRPr="005613DE" w:rsidRDefault="007864B4" w:rsidP="005613DE">
            <w:pPr>
              <w:ind w:right="-330"/>
              <w:jc w:val="thaiDistribute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5613DE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5</w:t>
            </w:r>
            <w:r w:rsidR="00664C1A" w:rsidRPr="005613DE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. หากมีสถานการณ์การให้ของขวัญควรปฏิเสธการรับของขวัญ ของกำนัล โดยอธิบายว่าเป็นการขัดต่อกฎหมาย นโยบายของรัฐ</w:t>
            </w:r>
          </w:p>
        </w:tc>
      </w:tr>
      <w:tr w:rsidR="005613DE" w:rsidRPr="005613DE" w14:paraId="71A13609" w14:textId="77777777" w:rsidTr="008D24EF">
        <w:trPr>
          <w:trHeight w:val="838"/>
        </w:trPr>
        <w:tc>
          <w:tcPr>
            <w:tcW w:w="4253" w:type="dxa"/>
          </w:tcPr>
          <w:p w14:paraId="290E4CA4" w14:textId="77777777" w:rsidR="00664C1A" w:rsidRPr="005613DE" w:rsidRDefault="00664C1A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5613DE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14:paraId="249EE7A0" w14:textId="0357A5D1" w:rsidR="00664C1A" w:rsidRPr="005613DE" w:rsidRDefault="006F01C8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5613DE">
              <w:rPr>
                <w:rFonts w:ascii="Chulabhorn Likit Text Light๙" w:hAnsi="Chulabhorn Likit Text Light๙" w:cs="Chulabhorn Likit Text Light๙"/>
                <w:b/>
                <w:bCs/>
                <w:noProof/>
                <w:sz w:val="24"/>
                <w:szCs w:val="24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95E79E" wp14:editId="71DE7E3C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219075</wp:posOffset>
                      </wp:positionV>
                      <wp:extent cx="106680" cy="106680"/>
                      <wp:effectExtent l="0" t="0" r="26670" b="26670"/>
                      <wp:wrapNone/>
                      <wp:docPr id="3" name="สี่เหลี่ยมผืนผ้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1325C" id="สี่เหลี่ยมผืนผ้า 3" o:spid="_x0000_s1026" style="position:absolute;margin-left:-1.9pt;margin-top:17.25pt;width:8.4pt;height: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" filled="f" strokecolor="windowText" strokeweight="1pt"/>
                  </w:pict>
                </mc:Fallback>
              </mc:AlternateContent>
            </w:r>
            <w:r w:rsidR="00664C1A" w:rsidRPr="005613DE">
              <w:rPr>
                <w:rFonts w:ascii="Arial" w:hAnsi="Arial" w:cs="Arial" w:hint="cs"/>
                <w:sz w:val="24"/>
                <w:szCs w:val="24"/>
                <w:cs/>
              </w:rPr>
              <w:t>□</w:t>
            </w:r>
            <w:r w:rsidR="00664C1A" w:rsidRPr="005613DE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ยังไม่ได้ดำเนินการ </w:t>
            </w:r>
          </w:p>
          <w:p w14:paraId="7F28B9DE" w14:textId="2058A250" w:rsidR="00664C1A" w:rsidRPr="005613DE" w:rsidRDefault="00664C1A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5613DE">
              <w:rPr>
                <w:rFonts w:ascii="Chulabhorn Likit Text Light๙" w:hAnsi="Chulabhorn Likit Text Light๙" w:cs="Chulabhorn Likit Text Light๙"/>
                <w:b/>
                <w:bCs/>
                <w:sz w:val="24"/>
                <w:szCs w:val="24"/>
                <w:vertAlign w:val="superscript"/>
              </w:rPr>
              <w:sym w:font="Wingdings" w:char="F0FC"/>
            </w:r>
            <w:r w:rsidRPr="005613DE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 เฝ้าระวัง และติดตามต่อเนื่อง </w:t>
            </w:r>
          </w:p>
          <w:p w14:paraId="586F6432" w14:textId="77777777" w:rsidR="00664C1A" w:rsidRPr="005613DE" w:rsidRDefault="00664C1A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5613DE">
              <w:rPr>
                <w:rFonts w:ascii="Arial" w:hAnsi="Arial" w:cs="Arial" w:hint="cs"/>
                <w:sz w:val="24"/>
                <w:szCs w:val="24"/>
                <w:cs/>
              </w:rPr>
              <w:t>□</w:t>
            </w:r>
            <w:r w:rsidRPr="005613DE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เริ่มดำเนินการไปบ้าง แต่ยังไม่ครบถ้วน </w:t>
            </w:r>
          </w:p>
          <w:p w14:paraId="4463B764" w14:textId="77777777" w:rsidR="00664C1A" w:rsidRPr="005613DE" w:rsidRDefault="00664C1A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5613DE">
              <w:rPr>
                <w:rFonts w:ascii="Arial" w:hAnsi="Arial" w:cs="Arial" w:hint="cs"/>
                <w:sz w:val="24"/>
                <w:szCs w:val="24"/>
                <w:cs/>
              </w:rPr>
              <w:t>□</w:t>
            </w:r>
            <w:r w:rsidRPr="005613DE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ต้องการปรับปรุงแผนบริหารความเสี่ยงใหม่ให้เหมาะสม </w:t>
            </w:r>
          </w:p>
          <w:p w14:paraId="407F6061" w14:textId="77777777" w:rsidR="00664C1A" w:rsidRPr="005613DE" w:rsidRDefault="00664C1A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5613DE">
              <w:rPr>
                <w:rFonts w:ascii="Arial" w:hAnsi="Arial" w:cs="Arial" w:hint="cs"/>
                <w:sz w:val="24"/>
                <w:szCs w:val="24"/>
                <w:cs/>
              </w:rPr>
              <w:t>□</w:t>
            </w:r>
            <w:r w:rsidRPr="005613DE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เหตุผลอื่น ๆ</w:t>
            </w:r>
          </w:p>
        </w:tc>
      </w:tr>
      <w:tr w:rsidR="005613DE" w:rsidRPr="005613DE" w14:paraId="0658A7B7" w14:textId="77777777" w:rsidTr="008D24EF">
        <w:trPr>
          <w:trHeight w:val="421"/>
        </w:trPr>
        <w:tc>
          <w:tcPr>
            <w:tcW w:w="4253" w:type="dxa"/>
          </w:tcPr>
          <w:p w14:paraId="50A2FE71" w14:textId="77777777" w:rsidR="00664C1A" w:rsidRPr="005613DE" w:rsidRDefault="00664C1A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5613DE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ตัวชี้วัดความสำเร็จ</w:t>
            </w:r>
          </w:p>
        </w:tc>
        <w:tc>
          <w:tcPr>
            <w:tcW w:w="6237" w:type="dxa"/>
          </w:tcPr>
          <w:p w14:paraId="1808029B" w14:textId="286946C9" w:rsidR="00664C1A" w:rsidRPr="005613DE" w:rsidRDefault="00664C1A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5613DE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จำนวนเรื่องร้องเรียนเกี่ยวกับการรับสินบน</w:t>
            </w:r>
          </w:p>
        </w:tc>
      </w:tr>
      <w:tr w:rsidR="005613DE" w:rsidRPr="005613DE" w14:paraId="23E18321" w14:textId="77777777" w:rsidTr="008D24EF">
        <w:trPr>
          <w:trHeight w:val="686"/>
        </w:trPr>
        <w:tc>
          <w:tcPr>
            <w:tcW w:w="4253" w:type="dxa"/>
          </w:tcPr>
          <w:p w14:paraId="1226BBD3" w14:textId="77777777" w:rsidR="00664C1A" w:rsidRPr="005613DE" w:rsidRDefault="00664C1A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5613DE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ผลการดำเนินการตามวิธีการในการบริหารจัดการความเสี่ยง</w:t>
            </w:r>
          </w:p>
        </w:tc>
        <w:tc>
          <w:tcPr>
            <w:tcW w:w="6237" w:type="dxa"/>
          </w:tcPr>
          <w:p w14:paraId="730044CC" w14:textId="2410982A" w:rsidR="00664C1A" w:rsidRPr="005613DE" w:rsidRDefault="007864B4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5613DE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1</w:t>
            </w:r>
            <w:r w:rsidR="00664C1A" w:rsidRPr="005613DE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.</w:t>
            </w:r>
            <w:r w:rsidR="005613DE" w:rsidRPr="005613DE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มีมาตรการบทลงโทษเจ้าหน้าที่ที่เรียกรับสินบน</w:t>
            </w:r>
            <w:r w:rsidR="00664C1A" w:rsidRPr="005613DE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</w:t>
            </w:r>
          </w:p>
          <w:p w14:paraId="6C5C3A52" w14:textId="3ED70C7B" w:rsidR="00664C1A" w:rsidRPr="005613DE" w:rsidRDefault="007864B4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5613DE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2</w:t>
            </w:r>
            <w:r w:rsidR="00664C1A" w:rsidRPr="005613DE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. </w:t>
            </w:r>
            <w:r w:rsidR="005613DE" w:rsidRPr="005613DE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มีการประชาสัมพันธ์เผยแพร่ให้ประชาชนรับทราบว่าการ</w:t>
            </w:r>
            <w:r w:rsidR="005613DE" w:rsidRPr="005613DE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ให้ของขวัญ</w:t>
            </w:r>
            <w:r w:rsidR="005613DE" w:rsidRPr="005613DE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 xml:space="preserve">  </w:t>
            </w:r>
            <w:r w:rsidR="005613DE" w:rsidRPr="005613DE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ของกำนัล เป็นการขัดต่อกฎหมาย นโยบายของรัฐ</w:t>
            </w:r>
          </w:p>
          <w:p w14:paraId="29365181" w14:textId="3B63ECE6" w:rsidR="00664C1A" w:rsidRPr="005613DE" w:rsidRDefault="007864B4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5613DE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3</w:t>
            </w:r>
            <w:r w:rsidR="00664C1A" w:rsidRPr="005613DE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. </w:t>
            </w:r>
            <w:r w:rsidR="005613DE" w:rsidRPr="005613DE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 xml:space="preserve">จำนวนเรื่องร้องเรียนเกี่ยวกับสินบน </w:t>
            </w:r>
            <w:r w:rsidR="005613DE" w:rsidRPr="005613DE">
              <w:rPr>
                <w:rFonts w:ascii="Chulabhorn Likit Text Light๙" w:hAnsi="Chulabhorn Likit Text Light๙" w:cs="Chulabhorn Likit Text Light๙"/>
                <w:sz w:val="24"/>
                <w:szCs w:val="24"/>
              </w:rPr>
              <w:t>= 0</w:t>
            </w:r>
          </w:p>
        </w:tc>
      </w:tr>
      <w:tr w:rsidR="005613DE" w:rsidRPr="005613DE" w14:paraId="56CF239B" w14:textId="77777777" w:rsidTr="008D24EF">
        <w:trPr>
          <w:trHeight w:val="411"/>
        </w:trPr>
        <w:tc>
          <w:tcPr>
            <w:tcW w:w="4253" w:type="dxa"/>
          </w:tcPr>
          <w:p w14:paraId="1D70447C" w14:textId="77777777" w:rsidR="00664C1A" w:rsidRPr="005613DE" w:rsidRDefault="00664C1A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5613DE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ปัญหาและอุปสรรค</w:t>
            </w:r>
          </w:p>
        </w:tc>
        <w:tc>
          <w:tcPr>
            <w:tcW w:w="6237" w:type="dxa"/>
          </w:tcPr>
          <w:p w14:paraId="77000510" w14:textId="77777777" w:rsidR="00664C1A" w:rsidRPr="005613DE" w:rsidRDefault="00664C1A" w:rsidP="001347F1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5613DE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ไม่มี</w:t>
            </w:r>
          </w:p>
        </w:tc>
      </w:tr>
    </w:tbl>
    <w:p w14:paraId="3423866B" w14:textId="51E87D14" w:rsidR="00664C1A" w:rsidRDefault="00664C1A" w:rsidP="00664C1A">
      <w:pPr>
        <w:rPr>
          <w:rFonts w:ascii="Chulabhorn Likit Text Light๙" w:hAnsi="Chulabhorn Likit Text Light๙" w:cs="Chulabhorn Likit Text Light๙"/>
          <w:b/>
          <w:bCs/>
          <w:sz w:val="24"/>
          <w:szCs w:val="24"/>
        </w:rPr>
      </w:pPr>
    </w:p>
    <w:p w14:paraId="5F1349AC" w14:textId="01FE2A6C" w:rsidR="00664C1A" w:rsidRDefault="00664C1A" w:rsidP="00664C1A">
      <w:pPr>
        <w:rPr>
          <w:rFonts w:ascii="Chulabhorn Likit Text Light๙" w:hAnsi="Chulabhorn Likit Text Light๙" w:cs="Chulabhorn Likit Text Light๙"/>
          <w:b/>
          <w:bCs/>
          <w:sz w:val="24"/>
          <w:szCs w:val="24"/>
        </w:rPr>
      </w:pPr>
    </w:p>
    <w:p w14:paraId="0EAE2A09" w14:textId="4A8F429C" w:rsidR="00664C1A" w:rsidRDefault="00664C1A" w:rsidP="00664C1A">
      <w:pPr>
        <w:rPr>
          <w:rFonts w:ascii="Chulabhorn Likit Text Light๙" w:hAnsi="Chulabhorn Likit Text Light๙" w:cs="Chulabhorn Likit Text Light๙"/>
          <w:b/>
          <w:bCs/>
          <w:sz w:val="24"/>
          <w:szCs w:val="24"/>
        </w:rPr>
      </w:pPr>
    </w:p>
    <w:p w14:paraId="74FB3302" w14:textId="77777777" w:rsidR="00664C1A" w:rsidRPr="00664C1A" w:rsidRDefault="00664C1A" w:rsidP="00664C1A">
      <w:pPr>
        <w:rPr>
          <w:rFonts w:ascii="Chulabhorn Likit Text Light๙" w:hAnsi="Chulabhorn Likit Text Light๙" w:cs="Chulabhorn Likit Text Light๙"/>
          <w:b/>
          <w:bCs/>
          <w:sz w:val="24"/>
          <w:szCs w:val="24"/>
        </w:rPr>
      </w:pPr>
    </w:p>
    <w:p w14:paraId="267C5FE2" w14:textId="42429AD5" w:rsidR="00664C1A" w:rsidRDefault="00664C1A" w:rsidP="002051C9">
      <w:pPr>
        <w:rPr>
          <w:sz w:val="28"/>
        </w:rPr>
      </w:pPr>
    </w:p>
    <w:p w14:paraId="19E3FD00" w14:textId="77777777" w:rsidR="004319EB" w:rsidRDefault="004319EB" w:rsidP="002051C9">
      <w:pPr>
        <w:rPr>
          <w:sz w:val="28"/>
        </w:rPr>
      </w:pPr>
    </w:p>
    <w:p w14:paraId="3E089299" w14:textId="50951997" w:rsidR="00101FE4" w:rsidRDefault="00101FE4" w:rsidP="00101FE4">
      <w:pPr>
        <w:jc w:val="right"/>
        <w:rPr>
          <w:b/>
          <w:bCs/>
          <w:sz w:val="28"/>
        </w:rPr>
      </w:pPr>
      <w:r>
        <w:rPr>
          <w:rFonts w:hint="cs"/>
          <w:b/>
          <w:bCs/>
          <w:sz w:val="28"/>
          <w:cs/>
        </w:rPr>
        <w:lastRenderedPageBreak/>
        <w:t>3</w:t>
      </w:r>
    </w:p>
    <w:p w14:paraId="3CA993BA" w14:textId="77777777" w:rsidR="00101FE4" w:rsidRDefault="00101FE4" w:rsidP="002051C9">
      <w:pPr>
        <w:rPr>
          <w:b/>
          <w:bCs/>
          <w:sz w:val="28"/>
        </w:rPr>
      </w:pPr>
    </w:p>
    <w:p w14:paraId="6791D132" w14:textId="69ECCE0C" w:rsidR="00585D10" w:rsidRPr="008D24EF" w:rsidRDefault="00664C1A" w:rsidP="002051C9">
      <w:pPr>
        <w:rPr>
          <w:b/>
          <w:bCs/>
          <w:sz w:val="28"/>
        </w:rPr>
      </w:pPr>
      <w:r w:rsidRPr="008D24EF">
        <w:rPr>
          <w:rFonts w:hint="cs"/>
          <w:b/>
          <w:bCs/>
          <w:sz w:val="28"/>
          <w:cs/>
        </w:rPr>
        <w:t>3</w:t>
      </w:r>
      <w:r w:rsidR="00585D10" w:rsidRPr="008D24EF">
        <w:rPr>
          <w:b/>
          <w:bCs/>
          <w:sz w:val="28"/>
          <w:cs/>
        </w:rPr>
        <w:t>. กระบวนการจัดซื้อจัดจ้าง และการจัดหาพัสดุ</w:t>
      </w:r>
    </w:p>
    <w:tbl>
      <w:tblPr>
        <w:tblStyle w:val="a3"/>
        <w:tblW w:w="10491" w:type="dxa"/>
        <w:tblInd w:w="-431" w:type="dxa"/>
        <w:tblLook w:val="04A0" w:firstRow="1" w:lastRow="0" w:firstColumn="1" w:lastColumn="0" w:noHBand="0" w:noVBand="1"/>
      </w:tblPr>
      <w:tblGrid>
        <w:gridCol w:w="4254"/>
        <w:gridCol w:w="6237"/>
      </w:tblGrid>
      <w:tr w:rsidR="004319EB" w:rsidRPr="004319EB" w14:paraId="24173223" w14:textId="77777777" w:rsidTr="008D24EF">
        <w:tc>
          <w:tcPr>
            <w:tcW w:w="4254" w:type="dxa"/>
            <w:tcBorders>
              <w:right w:val="nil"/>
            </w:tcBorders>
          </w:tcPr>
          <w:p w14:paraId="05ECB93E" w14:textId="77777777" w:rsidR="00FA4B8A" w:rsidRPr="008D24EF" w:rsidRDefault="00585D10" w:rsidP="002051C9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bookmarkStart w:id="0" w:name="_Hlk158197788"/>
            <w:r w:rsidRPr="008D24EF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แบบรายงานสถานะ</w:t>
            </w:r>
          </w:p>
          <w:p w14:paraId="47B9BC8B" w14:textId="51DF7DDF" w:rsidR="00585D10" w:rsidRPr="008D24EF" w:rsidRDefault="00585D10" w:rsidP="002051C9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8D24EF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แผนบริหารความเสี่ยงการทุจริต  </w:t>
            </w:r>
          </w:p>
          <w:p w14:paraId="2CE0E11E" w14:textId="665469F2" w:rsidR="00585D10" w:rsidRPr="008D24EF" w:rsidRDefault="00585D10" w:rsidP="002051C9">
            <w:pPr>
              <w:rPr>
                <w:sz w:val="32"/>
                <w:szCs w:val="32"/>
              </w:rPr>
            </w:pPr>
            <w:r w:rsidRPr="008D24EF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หน่วยงานที่ประเมิน  </w:t>
            </w:r>
            <w:r w:rsidR="002051C9" w:rsidRPr="008D24EF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องค์การบริหารส่วนตำบลบ้านกลับ</w:t>
            </w:r>
          </w:p>
        </w:tc>
        <w:tc>
          <w:tcPr>
            <w:tcW w:w="6237" w:type="dxa"/>
            <w:tcBorders>
              <w:left w:val="nil"/>
            </w:tcBorders>
          </w:tcPr>
          <w:p w14:paraId="4A290E52" w14:textId="77777777" w:rsidR="00585D10" w:rsidRPr="008D24EF" w:rsidRDefault="00585D10" w:rsidP="002051C9">
            <w:pPr>
              <w:rPr>
                <w:sz w:val="32"/>
                <w:szCs w:val="32"/>
              </w:rPr>
            </w:pPr>
          </w:p>
        </w:tc>
      </w:tr>
      <w:tr w:rsidR="004319EB" w:rsidRPr="004319EB" w14:paraId="718ACF77" w14:textId="77777777" w:rsidTr="008D24EF">
        <w:trPr>
          <w:trHeight w:val="911"/>
        </w:trPr>
        <w:tc>
          <w:tcPr>
            <w:tcW w:w="4254" w:type="dxa"/>
          </w:tcPr>
          <w:p w14:paraId="28EB3418" w14:textId="788DB21D" w:rsidR="00585D10" w:rsidRPr="004319EB" w:rsidRDefault="008D24EF" w:rsidP="00585D10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ประเด็น</w:t>
            </w:r>
            <w:r w:rsidR="00585D10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ความเสี่ยง/พฤติกรรมความเสี่ยง</w:t>
            </w:r>
          </w:p>
        </w:tc>
        <w:tc>
          <w:tcPr>
            <w:tcW w:w="6237" w:type="dxa"/>
          </w:tcPr>
          <w:p w14:paraId="27C50F09" w14:textId="6C28FAF2" w:rsidR="00585D10" w:rsidRPr="004319EB" w:rsidRDefault="004319EB" w:rsidP="00585D10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</w:rPr>
              <w:t>1</w:t>
            </w:r>
            <w:r w:rsidR="00585D10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.การรับผลประโยชน์เพื่อเอื้อให้เกิดการกำหนดคุณลักษณะ เฉพาะให้กับผู้ประกอบการผู้มีส่วนได้ส่วนเสีย </w:t>
            </w:r>
          </w:p>
          <w:p w14:paraId="623A4C37" w14:textId="7DDBD981" w:rsidR="00585D10" w:rsidRPr="004319EB" w:rsidRDefault="004319EB" w:rsidP="00585D10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</w:rPr>
              <w:t>2</w:t>
            </w:r>
            <w:r w:rsidR="00585D10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. มีการรับสินบน/เรียกรับเงิน/ของขวัญ//สินน้ำใจ/การเลี้ยงรับรองซึ่งนำไปสู่การเอื้อประโยชน์ให้กับคู่สัญญา</w:t>
            </w:r>
          </w:p>
        </w:tc>
      </w:tr>
      <w:tr w:rsidR="004319EB" w:rsidRPr="004319EB" w14:paraId="357A8586" w14:textId="77777777" w:rsidTr="008D24EF">
        <w:trPr>
          <w:trHeight w:val="425"/>
        </w:trPr>
        <w:tc>
          <w:tcPr>
            <w:tcW w:w="4254" w:type="dxa"/>
            <w:shd w:val="clear" w:color="auto" w:fill="FFFF00"/>
          </w:tcPr>
          <w:p w14:paraId="46789FD8" w14:textId="77777777" w:rsidR="00433430" w:rsidRPr="004319EB" w:rsidRDefault="00433430" w:rsidP="002A1C13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ระดับความเสี่ยง</w:t>
            </w:r>
          </w:p>
        </w:tc>
        <w:tc>
          <w:tcPr>
            <w:tcW w:w="6237" w:type="dxa"/>
            <w:shd w:val="clear" w:color="auto" w:fill="FFFF00"/>
          </w:tcPr>
          <w:p w14:paraId="1C9905A6" w14:textId="77777777" w:rsidR="00433430" w:rsidRPr="004319EB" w:rsidRDefault="00433430" w:rsidP="002A1C13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ปานกลาง</w:t>
            </w:r>
          </w:p>
        </w:tc>
      </w:tr>
      <w:tr w:rsidR="004319EB" w:rsidRPr="004319EB" w14:paraId="39774978" w14:textId="77777777" w:rsidTr="008D24EF">
        <w:trPr>
          <w:trHeight w:val="852"/>
        </w:trPr>
        <w:tc>
          <w:tcPr>
            <w:tcW w:w="4254" w:type="dxa"/>
          </w:tcPr>
          <w:p w14:paraId="7546013D" w14:textId="607EE321" w:rsidR="00585D10" w:rsidRPr="004319EB" w:rsidRDefault="00433430" w:rsidP="00585D10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วิธีการ</w:t>
            </w: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ในการบริหารจัดการความเสี่ยง</w:t>
            </w:r>
          </w:p>
        </w:tc>
        <w:tc>
          <w:tcPr>
            <w:tcW w:w="6237" w:type="dxa"/>
          </w:tcPr>
          <w:p w14:paraId="7F68B4BA" w14:textId="4B5E12FD" w:rsidR="00585D10" w:rsidRPr="004319EB" w:rsidRDefault="004319EB" w:rsidP="00585D10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</w:rPr>
              <w:t>1</w:t>
            </w:r>
            <w:r w:rsidR="00585D10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.</w:t>
            </w:r>
            <w:r w:rsidR="000C3E9E"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 xml:space="preserve"> </w:t>
            </w:r>
            <w:r w:rsidR="00585D10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จัดทำมาตรการส่งเสริมความโปร่งใสในการจัดซื้อจัดจ้าง </w:t>
            </w:r>
          </w:p>
          <w:p w14:paraId="6B1CA9A9" w14:textId="162AF3F9" w:rsidR="00FA4B8A" w:rsidRPr="004319EB" w:rsidRDefault="004319EB" w:rsidP="00585D10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</w:rPr>
              <w:t>2</w:t>
            </w:r>
            <w:r w:rsidR="00585D10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. ผู้บังคับบัญชามีการควบคุม และติดตามการทำงานอย่างใกล้ชิด</w:t>
            </w:r>
          </w:p>
          <w:p w14:paraId="2D5EE76F" w14:textId="7E67B1CB" w:rsidR="00585D10" w:rsidRPr="004319EB" w:rsidRDefault="00585D10" w:rsidP="00585D10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มีการสอบทานและกำชับให้เจ้าหน้าที่ปฏิบัติตา</w:t>
            </w:r>
            <w:r w:rsidR="000C3E9E"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ม</w:t>
            </w: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ระเบียบอย่า</w:t>
            </w:r>
            <w:r w:rsidR="00FA4B8A"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ง</w:t>
            </w: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เคร่งครัด </w:t>
            </w:r>
          </w:p>
          <w:p w14:paraId="5A293701" w14:textId="54FE6CB3" w:rsidR="00585D10" w:rsidRPr="004319EB" w:rsidRDefault="004319EB" w:rsidP="00585D10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</w:rPr>
              <w:t>3</w:t>
            </w:r>
            <w:r w:rsidR="00585D10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. จัดทำและเผยแพร่แผนปฏิบัติการจัดซื้อจัดจ้าง </w:t>
            </w:r>
          </w:p>
          <w:p w14:paraId="1E49059E" w14:textId="02E60F95" w:rsidR="00585D10" w:rsidRPr="004319EB" w:rsidRDefault="004319EB" w:rsidP="00585D10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4</w:t>
            </w:r>
            <w:r w:rsidR="00585D10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.</w:t>
            </w:r>
            <w:r w:rsidR="000C3E9E"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 xml:space="preserve"> </w:t>
            </w:r>
            <w:r w:rsidR="00585D10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รายงานผลการจัดซื้อจัดจ้างต่อผู้บริหาร </w:t>
            </w:r>
          </w:p>
          <w:p w14:paraId="28AAFC1C" w14:textId="7920EF0D" w:rsidR="000C3E9E" w:rsidRPr="004319EB" w:rsidRDefault="004319EB" w:rsidP="00585D10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5</w:t>
            </w:r>
            <w:r w:rsidR="00585D10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. มีขั้นตอนเสนอการเห็นชอบผ่านสายงานตามลำดับและมีการกำหนดอำนาจอนุมัติตามวงเงินที่เหมาะสม  </w:t>
            </w:r>
          </w:p>
          <w:p w14:paraId="19AA687D" w14:textId="6282D628" w:rsidR="00585D10" w:rsidRPr="004319EB" w:rsidRDefault="004319EB" w:rsidP="00585D10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6</w:t>
            </w:r>
            <w:r w:rsidR="00585D10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.</w:t>
            </w:r>
            <w:r w:rsidR="000C3E9E"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 xml:space="preserve"> </w:t>
            </w:r>
            <w:r w:rsidR="00585D10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ส่งเจ้าหน้าที่เข้าโครงการฝึกอบรมให้ความรู</w:t>
            </w:r>
            <w:r w:rsidR="000C3E9E"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้</w:t>
            </w:r>
            <w:r w:rsidR="00585D10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แก</w:t>
            </w:r>
            <w:r w:rsidR="000C3E9E"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่</w:t>
            </w:r>
            <w:r w:rsidR="00585D10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คณะกรรมการ จัดซื้อจัดจ้างและผู้ปฏิบัติงานด้านพัสดุประจำปี</w:t>
            </w:r>
          </w:p>
        </w:tc>
      </w:tr>
      <w:tr w:rsidR="004319EB" w:rsidRPr="004319EB" w14:paraId="4918FAB8" w14:textId="77777777" w:rsidTr="008D24EF">
        <w:trPr>
          <w:trHeight w:val="838"/>
        </w:trPr>
        <w:tc>
          <w:tcPr>
            <w:tcW w:w="4254" w:type="dxa"/>
          </w:tcPr>
          <w:p w14:paraId="036E1689" w14:textId="1233B3FC" w:rsidR="00585D10" w:rsidRPr="004319EB" w:rsidRDefault="00585D10" w:rsidP="00585D10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237" w:type="dxa"/>
          </w:tcPr>
          <w:p w14:paraId="744B1CAF" w14:textId="256FFF0F" w:rsidR="00585D10" w:rsidRPr="004319EB" w:rsidRDefault="00585D10" w:rsidP="00585D10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Times New Roman" w:hAnsi="Times New Roman" w:cs="Times New Roman" w:hint="cs"/>
                <w:sz w:val="24"/>
                <w:szCs w:val="24"/>
                <w:cs/>
              </w:rPr>
              <w:t>□</w:t>
            </w: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</w:t>
            </w:r>
            <w:r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ยังไม่ได้ดำเนินการ</w:t>
            </w: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</w:t>
            </w:r>
          </w:p>
          <w:p w14:paraId="6F12B13B" w14:textId="401A04C9" w:rsidR="00585D10" w:rsidRPr="004319EB" w:rsidRDefault="000C3E9E" w:rsidP="00585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9EB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6D4E89" wp14:editId="15B6EDE7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26670</wp:posOffset>
                      </wp:positionV>
                      <wp:extent cx="106680" cy="106680"/>
                      <wp:effectExtent l="0" t="0" r="26670" b="26670"/>
                      <wp:wrapNone/>
                      <wp:docPr id="1978818550" name="สี่เหลี่ยมผืนผ้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4BC58" id="สี่เหลี่ยมผืนผ้า 3" o:spid="_x0000_s1026" style="position:absolute;margin-left:-2.65pt;margin-top:2.1pt;width:8.4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" filled="f" strokecolor="black [3213]" strokeweight="1pt"/>
                  </w:pict>
                </mc:Fallback>
              </mc:AlternateContent>
            </w:r>
            <w:r w:rsidR="00585D10" w:rsidRPr="004319E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vertAlign w:val="superscript"/>
              </w:rPr>
              <w:sym w:font="Wingdings" w:char="F0FC"/>
            </w:r>
            <w:r w:rsidR="00585D10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</w:t>
            </w:r>
            <w:r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 xml:space="preserve"> </w:t>
            </w:r>
            <w:r w:rsidR="00585D10"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เฝ้าระวัง</w:t>
            </w:r>
            <w:r w:rsidR="00585D10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</w:t>
            </w:r>
            <w:r w:rsidR="00585D10"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และติดตามต่อเนื่อง</w:t>
            </w:r>
            <w:r w:rsidR="00585D10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</w:t>
            </w:r>
          </w:p>
          <w:p w14:paraId="3EF9D9B7" w14:textId="77777777" w:rsidR="00585D10" w:rsidRPr="004319EB" w:rsidRDefault="00585D10" w:rsidP="00585D10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Times New Roman" w:hAnsi="Times New Roman" w:cs="Times New Roman" w:hint="cs"/>
                <w:sz w:val="24"/>
                <w:szCs w:val="24"/>
                <w:cs/>
              </w:rPr>
              <w:t>□</w:t>
            </w: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</w:t>
            </w:r>
            <w:r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เริ่มดำเนินการไปบ้าง</w:t>
            </w: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</w:t>
            </w:r>
            <w:r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แต่ยังไม่ครบถ้วน</w:t>
            </w: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</w:t>
            </w:r>
          </w:p>
          <w:p w14:paraId="3F59E32A" w14:textId="77777777" w:rsidR="00585D10" w:rsidRPr="004319EB" w:rsidRDefault="00585D10" w:rsidP="00585D10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Times New Roman" w:hAnsi="Times New Roman" w:cs="Times New Roman" w:hint="cs"/>
                <w:sz w:val="24"/>
                <w:szCs w:val="24"/>
                <w:cs/>
              </w:rPr>
              <w:t>□</w:t>
            </w: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</w:t>
            </w:r>
            <w:r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ต้องการปรับปรุงแผนบริหารความเสี่ยงใหม่ให้เหมาะสม</w:t>
            </w: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</w:t>
            </w:r>
          </w:p>
          <w:p w14:paraId="316349F5" w14:textId="12220D03" w:rsidR="00585D10" w:rsidRPr="004319EB" w:rsidRDefault="00585D10" w:rsidP="00585D10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Times New Roman" w:hAnsi="Times New Roman" w:cs="Times New Roman" w:hint="cs"/>
                <w:sz w:val="24"/>
                <w:szCs w:val="24"/>
                <w:cs/>
              </w:rPr>
              <w:t>□</w:t>
            </w: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</w:t>
            </w:r>
            <w:r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เหตุผลอื่น</w:t>
            </w: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</w:t>
            </w:r>
            <w:r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ๆ</w:t>
            </w:r>
          </w:p>
        </w:tc>
      </w:tr>
      <w:tr w:rsidR="004319EB" w:rsidRPr="004319EB" w14:paraId="53D9FF6B" w14:textId="77777777" w:rsidTr="008D24EF">
        <w:trPr>
          <w:trHeight w:val="387"/>
        </w:trPr>
        <w:tc>
          <w:tcPr>
            <w:tcW w:w="4254" w:type="dxa"/>
          </w:tcPr>
          <w:p w14:paraId="5E573FF4" w14:textId="009354B2" w:rsidR="00585D10" w:rsidRPr="004319EB" w:rsidRDefault="00585D10" w:rsidP="00585D10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ตัวชี้วัดความสำเร็จ</w:t>
            </w:r>
          </w:p>
        </w:tc>
        <w:tc>
          <w:tcPr>
            <w:tcW w:w="6237" w:type="dxa"/>
          </w:tcPr>
          <w:p w14:paraId="543D6F0C" w14:textId="28E212F8" w:rsidR="00585D10" w:rsidRPr="004319EB" w:rsidRDefault="000C3E9E" w:rsidP="00585D10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ไม่มีเรื่องร้องเรียนการจัดซื้อจัดจ้างและการจัดหาพัสดุ</w:t>
            </w:r>
          </w:p>
        </w:tc>
      </w:tr>
      <w:tr w:rsidR="004319EB" w:rsidRPr="004319EB" w14:paraId="1EE5F26E" w14:textId="77777777" w:rsidTr="008D24EF">
        <w:trPr>
          <w:trHeight w:val="686"/>
        </w:trPr>
        <w:tc>
          <w:tcPr>
            <w:tcW w:w="4254" w:type="dxa"/>
          </w:tcPr>
          <w:p w14:paraId="6D288076" w14:textId="78DDE0C3" w:rsidR="00585D10" w:rsidRPr="004319EB" w:rsidRDefault="00433430" w:rsidP="00585D10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ผลการดำเนินการตาม</w:t>
            </w:r>
            <w:r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วิธี</w:t>
            </w: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การ</w:t>
            </w:r>
            <w:r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ในการ</w:t>
            </w: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บริหารจัดการความเสี่ยง</w:t>
            </w:r>
          </w:p>
        </w:tc>
        <w:tc>
          <w:tcPr>
            <w:tcW w:w="6237" w:type="dxa"/>
          </w:tcPr>
          <w:p w14:paraId="456F4476" w14:textId="5C2DD8F8" w:rsidR="000C3E9E" w:rsidRPr="004319EB" w:rsidRDefault="004319EB" w:rsidP="00585D10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1</w:t>
            </w:r>
            <w:r w:rsidR="000C3E9E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.มีการจัดต</w:t>
            </w:r>
            <w:r w:rsidR="000C3E9E"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ั้ง</w:t>
            </w:r>
            <w:r w:rsidR="000C3E9E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คณะกรรมการ จัดทำร่างขอบเขตงานหรือ รายละเอียด คุณลักษณะเฉพาะของพัสดุที่จะจัดซื้อจ้าง</w:t>
            </w:r>
          </w:p>
          <w:p w14:paraId="15CBD33C" w14:textId="4BD973C0" w:rsidR="00585D10" w:rsidRPr="004319EB" w:rsidRDefault="004319EB" w:rsidP="00585D10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2</w:t>
            </w:r>
            <w:r w:rsidR="000C3E9E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.ฝึกอบรมให้ความร</w:t>
            </w:r>
            <w:r w:rsidR="000C3E9E"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ู</w:t>
            </w:r>
            <w:r w:rsidR="000C3E9E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้เก</w:t>
            </w:r>
            <w:r w:rsidR="000C3E9E"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ี่ย</w:t>
            </w:r>
            <w:r w:rsidR="000C3E9E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วกับงานจัดซื</w:t>
            </w:r>
            <w:r w:rsidR="000C3E9E"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้</w:t>
            </w:r>
            <w:r w:rsidR="000C3E9E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อจัดจ้างและการจัดหาพัสด</w:t>
            </w:r>
            <w:r w:rsidR="00FA4B8A"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ุ</w:t>
            </w:r>
            <w:r w:rsidR="000C3E9E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ให้กับเจ้าหน้าท</w:t>
            </w:r>
            <w:r w:rsidR="000C3E9E"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ี่</w:t>
            </w:r>
            <w:r w:rsidR="000C3E9E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่ปฏิบัติงานพัสดุ ในระเบียบที</w:t>
            </w:r>
            <w:r w:rsidR="000C3E9E"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่</w:t>
            </w:r>
            <w:r w:rsidR="000C3E9E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มีการเปลี่ยนแปลงอยู่เสมอ</w:t>
            </w:r>
          </w:p>
          <w:p w14:paraId="79A20213" w14:textId="0D1C6DE8" w:rsidR="000C3E9E" w:rsidRPr="004319EB" w:rsidRDefault="004319EB" w:rsidP="00585D10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3</w:t>
            </w:r>
            <w:r w:rsidR="000C3E9E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.หัวหน้าหน่วยงานมีการกำชับ ควบคุม ดูแล ตรวจสอบการปฏิบัติงานของผ</w:t>
            </w:r>
            <w:r w:rsidR="000C3E9E"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ู้</w:t>
            </w:r>
            <w:r w:rsidR="000C3E9E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ปฏิบัติงานให้เป็นไปตามระเบียบ  </w:t>
            </w:r>
          </w:p>
          <w:p w14:paraId="5FD6A82D" w14:textId="77777777" w:rsidR="000C3E9E" w:rsidRPr="004319EB" w:rsidRDefault="000C3E9E" w:rsidP="00585D10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ข้อกฎหมาย อย่างเคร่งครัด </w:t>
            </w:r>
          </w:p>
          <w:p w14:paraId="38EF55F8" w14:textId="24DF117E" w:rsidR="000C3E9E" w:rsidRPr="004319EB" w:rsidRDefault="004319EB" w:rsidP="00585D10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4</w:t>
            </w:r>
            <w:r w:rsidR="000C3E9E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.เจ้าหน้าที่ตระหนึกถึงจิตสำนึกในการทำงานท</w:t>
            </w:r>
            <w:r w:rsidR="000C3E9E"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ที่</w:t>
            </w:r>
            <w:r w:rsidR="000C3E9E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่มีคุณธรร</w:t>
            </w:r>
            <w:r w:rsidR="00FA4B8A"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ม</w:t>
            </w:r>
            <w:r w:rsidR="000C3E9E"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จริยธรรมและประสิทธิภาพและประสิทธิผล</w:t>
            </w:r>
          </w:p>
          <w:p w14:paraId="45D531D8" w14:textId="027237DF" w:rsidR="005613DE" w:rsidRPr="004319EB" w:rsidRDefault="005613DE" w:rsidP="00585D10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 xml:space="preserve">5. </w:t>
            </w: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เรื่องร้องเรียนการจัดซื้อจัดจ้างและการจัดหาพัสดุ</w:t>
            </w: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</w:rPr>
              <w:t xml:space="preserve"> = 0</w:t>
            </w:r>
          </w:p>
        </w:tc>
      </w:tr>
      <w:tr w:rsidR="004319EB" w:rsidRPr="004319EB" w14:paraId="79CF1B1E" w14:textId="77777777" w:rsidTr="008D24EF">
        <w:trPr>
          <w:trHeight w:val="411"/>
        </w:trPr>
        <w:tc>
          <w:tcPr>
            <w:tcW w:w="4254" w:type="dxa"/>
          </w:tcPr>
          <w:p w14:paraId="769219F5" w14:textId="5FEB3208" w:rsidR="00585D10" w:rsidRPr="004319EB" w:rsidRDefault="00585D10" w:rsidP="00585D10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ปัญหาและอุปสรรค</w:t>
            </w:r>
          </w:p>
        </w:tc>
        <w:tc>
          <w:tcPr>
            <w:tcW w:w="6237" w:type="dxa"/>
          </w:tcPr>
          <w:p w14:paraId="5DFACE74" w14:textId="2D292BDC" w:rsidR="00585D10" w:rsidRPr="004319EB" w:rsidRDefault="00433430" w:rsidP="00585D10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4319EB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ไม่มี</w:t>
            </w:r>
          </w:p>
        </w:tc>
      </w:tr>
      <w:bookmarkEnd w:id="0"/>
    </w:tbl>
    <w:p w14:paraId="5EF1C188" w14:textId="08A58227" w:rsidR="00585D10" w:rsidRDefault="00585D10" w:rsidP="00585D10">
      <w:pPr>
        <w:rPr>
          <w:rFonts w:ascii="Chulabhorn Likit Text Light๙" w:hAnsi="Chulabhorn Likit Text Light๙" w:cs="Chulabhorn Likit Text Light๙"/>
        </w:rPr>
      </w:pPr>
    </w:p>
    <w:p w14:paraId="507ED5C1" w14:textId="2CDB20CF" w:rsidR="00786970" w:rsidRDefault="00786970" w:rsidP="00585D10">
      <w:pPr>
        <w:rPr>
          <w:rFonts w:ascii="Chulabhorn Likit Text Light๙" w:hAnsi="Chulabhorn Likit Text Light๙" w:cs="Chulabhorn Likit Text Light๙"/>
        </w:rPr>
      </w:pPr>
    </w:p>
    <w:p w14:paraId="6D867AEA" w14:textId="77777777" w:rsidR="00786970" w:rsidRPr="004319EB" w:rsidRDefault="00786970" w:rsidP="00585D10">
      <w:pPr>
        <w:rPr>
          <w:rFonts w:ascii="Chulabhorn Likit Text Light๙" w:hAnsi="Chulabhorn Likit Text Light๙" w:cs="Chulabhorn Likit Text Light๙"/>
        </w:rPr>
      </w:pPr>
    </w:p>
    <w:p w14:paraId="5AA9885E" w14:textId="3C27E044" w:rsidR="002051C9" w:rsidRDefault="00101FE4" w:rsidP="00101FE4">
      <w:pPr>
        <w:jc w:val="right"/>
        <w:rPr>
          <w:rFonts w:ascii="Chulabhorn Likit Text Light๙" w:hAnsi="Chulabhorn Likit Text Light๙" w:cs="Chulabhorn Likit Text Light๙"/>
        </w:rPr>
      </w:pPr>
      <w:r>
        <w:rPr>
          <w:rFonts w:ascii="Chulabhorn Likit Text Light๙" w:hAnsi="Chulabhorn Likit Text Light๙" w:cs="Chulabhorn Likit Text Light๙" w:hint="cs"/>
          <w:cs/>
        </w:rPr>
        <w:t>4</w:t>
      </w:r>
    </w:p>
    <w:p w14:paraId="60D36333" w14:textId="77777777" w:rsidR="00101FE4" w:rsidRPr="004319EB" w:rsidRDefault="00101FE4" w:rsidP="00101FE4">
      <w:pPr>
        <w:jc w:val="right"/>
        <w:rPr>
          <w:rFonts w:ascii="Chulabhorn Likit Text Light๙" w:hAnsi="Chulabhorn Likit Text Light๙" w:cs="Chulabhorn Likit Text Light๙"/>
        </w:rPr>
      </w:pPr>
    </w:p>
    <w:p w14:paraId="1EBFD6B9" w14:textId="68010CD3" w:rsidR="000C3E9E" w:rsidRPr="007864B4" w:rsidRDefault="00664C1A" w:rsidP="00585D10">
      <w:pPr>
        <w:rPr>
          <w:rFonts w:ascii="Chulabhorn Likit Text Light๙" w:hAnsi="Chulabhorn Likit Text Light๙" w:cs="Chulabhorn Likit Text Light๙"/>
          <w:b/>
          <w:bCs/>
          <w:sz w:val="28"/>
          <w:cs/>
        </w:rPr>
      </w:pPr>
      <w:r w:rsidRPr="007864B4">
        <w:rPr>
          <w:rFonts w:ascii="Chulabhorn Likit Text Light๙" w:hAnsi="Chulabhorn Likit Text Light๙" w:cs="Chulabhorn Likit Text Light๙"/>
          <w:b/>
          <w:bCs/>
          <w:sz w:val="28"/>
        </w:rPr>
        <w:t>4</w:t>
      </w:r>
      <w:r w:rsidR="000C3E9E" w:rsidRPr="007864B4">
        <w:rPr>
          <w:rFonts w:ascii="Chulabhorn Likit Text Light๙" w:hAnsi="Chulabhorn Likit Text Light๙" w:cs="Chulabhorn Likit Text Light๙"/>
          <w:b/>
          <w:bCs/>
          <w:sz w:val="28"/>
          <w:cs/>
        </w:rPr>
        <w:t xml:space="preserve">. </w:t>
      </w:r>
      <w:r w:rsidRPr="007864B4">
        <w:rPr>
          <w:rFonts w:ascii="Chulabhorn Likit Text Light๙" w:hAnsi="Chulabhorn Likit Text Light๙" w:cs="Chulabhorn Likit Text Light๙" w:hint="cs"/>
          <w:b/>
          <w:bCs/>
          <w:sz w:val="28"/>
          <w:cs/>
        </w:rPr>
        <w:t>การบริหารงานบุคคล</w:t>
      </w: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4253"/>
        <w:gridCol w:w="6379"/>
      </w:tblGrid>
      <w:tr w:rsidR="006F01C8" w:rsidRPr="006F01C8" w14:paraId="6AE16304" w14:textId="77777777" w:rsidTr="008D24EF">
        <w:tc>
          <w:tcPr>
            <w:tcW w:w="4253" w:type="dxa"/>
            <w:tcBorders>
              <w:right w:val="nil"/>
            </w:tcBorders>
          </w:tcPr>
          <w:p w14:paraId="6BFC874D" w14:textId="77777777" w:rsidR="00FA4B8A" w:rsidRPr="006F01C8" w:rsidRDefault="000C3E9E" w:rsidP="00D57868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bookmarkStart w:id="1" w:name="_Hlk158198092"/>
            <w:r w:rsidRPr="006F01C8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แบบรายงานสถานะ</w:t>
            </w:r>
          </w:p>
          <w:p w14:paraId="52991229" w14:textId="299FA152" w:rsidR="000C3E9E" w:rsidRPr="006F01C8" w:rsidRDefault="000C3E9E" w:rsidP="00D57868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F01C8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แผนบริหารความเสี่ยงการทุจริต  </w:t>
            </w:r>
          </w:p>
          <w:p w14:paraId="555A8C7B" w14:textId="3A08C444" w:rsidR="000C3E9E" w:rsidRPr="006F01C8" w:rsidRDefault="000C3E9E" w:rsidP="00D57868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F01C8">
              <w:rPr>
                <w:rFonts w:ascii="Chulabhorn Likit Text Light๙" w:hAnsi="Chulabhorn Likit Text Light๙" w:cs="Chulabhorn Likit Text Light๙"/>
                <w:b/>
                <w:bCs/>
                <w:sz w:val="24"/>
                <w:szCs w:val="24"/>
                <w:cs/>
              </w:rPr>
              <w:t>หน่วยงานที่ประเมิน</w:t>
            </w:r>
            <w:r w:rsidRPr="006F01C8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 </w:t>
            </w:r>
            <w:r w:rsidR="002051C9" w:rsidRPr="006F01C8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องค์การบริหารส่วนตำบลบ้านกลับ</w:t>
            </w:r>
          </w:p>
        </w:tc>
        <w:tc>
          <w:tcPr>
            <w:tcW w:w="6379" w:type="dxa"/>
            <w:tcBorders>
              <w:left w:val="nil"/>
            </w:tcBorders>
          </w:tcPr>
          <w:p w14:paraId="0DCC1F81" w14:textId="77777777" w:rsidR="000C3E9E" w:rsidRPr="006F01C8" w:rsidRDefault="000C3E9E" w:rsidP="00D57868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</w:p>
        </w:tc>
      </w:tr>
      <w:tr w:rsidR="006F01C8" w:rsidRPr="006F01C8" w14:paraId="51097E1C" w14:textId="77777777" w:rsidTr="008D24EF">
        <w:trPr>
          <w:trHeight w:val="911"/>
        </w:trPr>
        <w:tc>
          <w:tcPr>
            <w:tcW w:w="4253" w:type="dxa"/>
          </w:tcPr>
          <w:p w14:paraId="63A07169" w14:textId="7B1F6345" w:rsidR="000C3E9E" w:rsidRPr="006F01C8" w:rsidRDefault="008D24EF" w:rsidP="00D57868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ประเด็น</w:t>
            </w:r>
            <w:r w:rsidR="000C3E9E" w:rsidRPr="006F01C8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ความเสี่ยง/พฤติกรรมความเสี่ยง</w:t>
            </w:r>
          </w:p>
        </w:tc>
        <w:tc>
          <w:tcPr>
            <w:tcW w:w="6379" w:type="dxa"/>
          </w:tcPr>
          <w:p w14:paraId="12548602" w14:textId="77777777" w:rsidR="007864B4" w:rsidRPr="006F01C8" w:rsidRDefault="007864B4" w:rsidP="007864B4">
            <w:pPr>
              <w:ind w:right="-330"/>
              <w:jc w:val="thaiDistribute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F01C8">
              <w:rPr>
                <w:rFonts w:ascii="Chulabhorn Likit Text Light๙" w:hAnsi="Chulabhorn Likit Text Light๙" w:cs="Chulabhorn Likit Text Light๙"/>
                <w:sz w:val="24"/>
                <w:szCs w:val="24"/>
              </w:rPr>
              <w:t xml:space="preserve">1) </w:t>
            </w:r>
            <w:r w:rsidRPr="006F01C8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การบริหารงานบุคคลถูกแทรกแซงจากผู้มีอ</w:t>
            </w:r>
            <w:r w:rsidRPr="006F01C8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ำ</w:t>
            </w:r>
            <w:r w:rsidRPr="006F01C8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นาจ  </w:t>
            </w:r>
          </w:p>
          <w:p w14:paraId="2E5D6C1E" w14:textId="4044A297" w:rsidR="000C3E9E" w:rsidRPr="006F01C8" w:rsidRDefault="007864B4" w:rsidP="007864B4">
            <w:pPr>
              <w:ind w:right="-330"/>
              <w:jc w:val="thaiDistribute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F01C8">
              <w:rPr>
                <w:rFonts w:ascii="Chulabhorn Likit Text Light๙" w:hAnsi="Chulabhorn Likit Text Light๙" w:cs="Chulabhorn Likit Text Light๙"/>
                <w:sz w:val="24"/>
                <w:szCs w:val="24"/>
              </w:rPr>
              <w:t xml:space="preserve">2) </w:t>
            </w:r>
            <w:r w:rsidRPr="006F01C8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มีการรับฝากลูกหลาน หรือบุคคลที่ตนเองได้รับผลประโยชน์เข้ามาท</w:t>
            </w:r>
            <w:r w:rsidRPr="006F01C8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ำ</w:t>
            </w:r>
            <w:r w:rsidRPr="006F01C8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งาน  </w:t>
            </w:r>
          </w:p>
        </w:tc>
      </w:tr>
      <w:tr w:rsidR="006F01C8" w:rsidRPr="006F01C8" w14:paraId="4F23D081" w14:textId="77777777" w:rsidTr="008D24EF">
        <w:trPr>
          <w:trHeight w:val="497"/>
        </w:trPr>
        <w:tc>
          <w:tcPr>
            <w:tcW w:w="4253" w:type="dxa"/>
            <w:shd w:val="clear" w:color="auto" w:fill="FFFF00"/>
          </w:tcPr>
          <w:p w14:paraId="106F1355" w14:textId="77777777" w:rsidR="00433430" w:rsidRPr="006F01C8" w:rsidRDefault="00433430" w:rsidP="002A1C13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F01C8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ระดับความเสี่ยง</w:t>
            </w:r>
          </w:p>
        </w:tc>
        <w:tc>
          <w:tcPr>
            <w:tcW w:w="6379" w:type="dxa"/>
            <w:shd w:val="clear" w:color="auto" w:fill="FFFF00"/>
          </w:tcPr>
          <w:p w14:paraId="104556E9" w14:textId="77777777" w:rsidR="00433430" w:rsidRPr="006F01C8" w:rsidRDefault="00433430" w:rsidP="002A1C13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F01C8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ปานกลาง</w:t>
            </w:r>
          </w:p>
        </w:tc>
      </w:tr>
      <w:tr w:rsidR="006F01C8" w:rsidRPr="006F01C8" w14:paraId="26D51EDA" w14:textId="77777777" w:rsidTr="008D24EF">
        <w:trPr>
          <w:trHeight w:val="852"/>
        </w:trPr>
        <w:tc>
          <w:tcPr>
            <w:tcW w:w="4253" w:type="dxa"/>
          </w:tcPr>
          <w:p w14:paraId="7437CF63" w14:textId="1D0295E8" w:rsidR="007864B4" w:rsidRPr="006F01C8" w:rsidRDefault="007864B4" w:rsidP="007864B4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F01C8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วิธีการ</w:t>
            </w:r>
            <w:r w:rsidRPr="006F01C8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ในการบริหารจัดการความเสี่ยง</w:t>
            </w:r>
          </w:p>
        </w:tc>
        <w:tc>
          <w:tcPr>
            <w:tcW w:w="6379" w:type="dxa"/>
          </w:tcPr>
          <w:p w14:paraId="77E22C87" w14:textId="77777777" w:rsidR="007864B4" w:rsidRPr="006F01C8" w:rsidRDefault="007864B4" w:rsidP="007864B4">
            <w:pPr>
              <w:ind w:right="-330"/>
              <w:jc w:val="thaiDistribute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F01C8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มาตรการป้องกันการรับสินบน</w:t>
            </w:r>
          </w:p>
          <w:p w14:paraId="506A5661" w14:textId="78DB10A4" w:rsidR="004319EB" w:rsidRPr="006F01C8" w:rsidRDefault="004319EB" w:rsidP="007864B4">
            <w:pPr>
              <w:ind w:right="-330"/>
              <w:jc w:val="thaiDistribute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F01C8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 xml:space="preserve">1. </w:t>
            </w:r>
            <w:r w:rsidRPr="006F01C8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กำชับ กำกับ ดูแล เจ้าหน้าที่ผู้ปฏิบัติหน้าที่งานบุคลากรให้ปฏิบัติตามระเบียบ กฎหมาย</w:t>
            </w:r>
          </w:p>
          <w:p w14:paraId="071A6E59" w14:textId="1835DDFB" w:rsidR="004319EB" w:rsidRPr="006F01C8" w:rsidRDefault="004319EB" w:rsidP="007864B4">
            <w:pPr>
              <w:ind w:right="-330"/>
              <w:jc w:val="thaiDistribute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F01C8">
              <w:rPr>
                <w:rFonts w:ascii="Chulabhorn Likit Text Light๙" w:hAnsi="Chulabhorn Likit Text Light๙" w:cs="Chulabhorn Likit Text Light๙"/>
                <w:sz w:val="24"/>
                <w:szCs w:val="24"/>
              </w:rPr>
              <w:t xml:space="preserve">2. </w:t>
            </w:r>
            <w:r w:rsidRPr="006F01C8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แต่งตั้งเจ้าหน้าที่ในการกำกับติดตามตรวจสอบการทำงานของบุคลากรให้ทำงานตามขั้นตอน</w:t>
            </w:r>
          </w:p>
          <w:p w14:paraId="6ECF6EA8" w14:textId="527795F9" w:rsidR="007864B4" w:rsidRPr="006F01C8" w:rsidRDefault="004319EB" w:rsidP="007864B4">
            <w:pPr>
              <w:ind w:right="-330"/>
              <w:jc w:val="thaiDistribute"/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F01C8">
              <w:rPr>
                <w:rFonts w:ascii="Chulabhorn Likit Text Light๙" w:hAnsi="Chulabhorn Likit Text Light๙" w:cs="Chulabhorn Likit Text Light๙"/>
                <w:sz w:val="24"/>
                <w:szCs w:val="24"/>
              </w:rPr>
              <w:t>3</w:t>
            </w:r>
            <w:r w:rsidR="007864B4" w:rsidRPr="006F01C8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.</w:t>
            </w:r>
            <w:r w:rsidR="006F01C8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 xml:space="preserve"> </w:t>
            </w:r>
            <w:r w:rsidR="007864B4" w:rsidRPr="006F01C8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สร้างความรู้ความเข้าใจและสร้างความตระหนักแก่บุคลากร  </w:t>
            </w:r>
          </w:p>
        </w:tc>
      </w:tr>
      <w:tr w:rsidR="006F01C8" w:rsidRPr="006F01C8" w14:paraId="4250223C" w14:textId="77777777" w:rsidTr="008D24EF">
        <w:trPr>
          <w:trHeight w:val="838"/>
        </w:trPr>
        <w:tc>
          <w:tcPr>
            <w:tcW w:w="4253" w:type="dxa"/>
          </w:tcPr>
          <w:p w14:paraId="7C3477F9" w14:textId="77777777" w:rsidR="000C3E9E" w:rsidRPr="006F01C8" w:rsidRDefault="000C3E9E" w:rsidP="00D57868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F01C8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สถานะของการดำเนินการจัดการความเสี่ยง</w:t>
            </w:r>
          </w:p>
        </w:tc>
        <w:tc>
          <w:tcPr>
            <w:tcW w:w="6379" w:type="dxa"/>
          </w:tcPr>
          <w:p w14:paraId="03EB7C74" w14:textId="0B33F079" w:rsidR="000C3E9E" w:rsidRPr="006F01C8" w:rsidRDefault="000C3E9E" w:rsidP="00D57868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F01C8">
              <w:rPr>
                <w:rFonts w:ascii="Times New Roman" w:hAnsi="Times New Roman" w:cs="Times New Roman" w:hint="cs"/>
                <w:sz w:val="24"/>
                <w:szCs w:val="24"/>
                <w:cs/>
              </w:rPr>
              <w:t>□</w:t>
            </w:r>
            <w:r w:rsidRPr="006F01C8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</w:t>
            </w:r>
            <w:r w:rsidRPr="006F01C8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ยังไม่ได้ดำเนินการ</w:t>
            </w:r>
            <w:r w:rsidRPr="006F01C8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</w:t>
            </w:r>
          </w:p>
          <w:p w14:paraId="7C121E51" w14:textId="629D17CA" w:rsidR="000C3E9E" w:rsidRPr="006F01C8" w:rsidRDefault="00433430" w:rsidP="00D57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1C8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018960" wp14:editId="4386A90C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12065</wp:posOffset>
                      </wp:positionV>
                      <wp:extent cx="106680" cy="106680"/>
                      <wp:effectExtent l="0" t="0" r="26670" b="26670"/>
                      <wp:wrapNone/>
                      <wp:docPr id="1545009757" name="สี่เหลี่ยมผืนผ้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FD2E8" id="สี่เหลี่ยมผืนผ้า 3" o:spid="_x0000_s1026" style="position:absolute;margin-left:-1.9pt;margin-top:.95pt;width:8.4pt;height: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" filled="f" strokecolor="windowText" strokeweight="1pt"/>
                  </w:pict>
                </mc:Fallback>
              </mc:AlternateContent>
            </w:r>
            <w:r w:rsidR="000C3E9E" w:rsidRPr="006F01C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vertAlign w:val="superscript"/>
              </w:rPr>
              <w:sym w:font="Wingdings" w:char="F0FC"/>
            </w:r>
            <w:r w:rsidR="000C3E9E" w:rsidRPr="006F01C8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</w:t>
            </w:r>
            <w:r w:rsidR="000C3E9E" w:rsidRPr="006F01C8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 xml:space="preserve"> เฝ้าระวัง</w:t>
            </w:r>
            <w:r w:rsidR="000C3E9E" w:rsidRPr="006F01C8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</w:t>
            </w:r>
            <w:r w:rsidR="000C3E9E" w:rsidRPr="006F01C8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และติดตามต่อเนื่อง</w:t>
            </w:r>
            <w:r w:rsidR="000C3E9E" w:rsidRPr="006F01C8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</w:t>
            </w:r>
          </w:p>
          <w:p w14:paraId="5E2201C2" w14:textId="77777777" w:rsidR="000C3E9E" w:rsidRPr="006F01C8" w:rsidRDefault="000C3E9E" w:rsidP="00D57868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F01C8">
              <w:rPr>
                <w:rFonts w:ascii="Times New Roman" w:hAnsi="Times New Roman" w:cs="Times New Roman" w:hint="cs"/>
                <w:sz w:val="24"/>
                <w:szCs w:val="24"/>
                <w:cs/>
              </w:rPr>
              <w:t>□</w:t>
            </w:r>
            <w:r w:rsidRPr="006F01C8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</w:t>
            </w:r>
            <w:r w:rsidRPr="006F01C8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เริ่มดำเนินการไปบ้าง</w:t>
            </w:r>
            <w:r w:rsidRPr="006F01C8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</w:t>
            </w:r>
            <w:r w:rsidRPr="006F01C8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แต่ยังไม่ครบถ้วน</w:t>
            </w:r>
            <w:r w:rsidRPr="006F01C8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</w:t>
            </w:r>
          </w:p>
          <w:p w14:paraId="59AA64E3" w14:textId="77777777" w:rsidR="000C3E9E" w:rsidRPr="006F01C8" w:rsidRDefault="000C3E9E" w:rsidP="00D57868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F01C8">
              <w:rPr>
                <w:rFonts w:ascii="Times New Roman" w:hAnsi="Times New Roman" w:cs="Times New Roman" w:hint="cs"/>
                <w:sz w:val="24"/>
                <w:szCs w:val="24"/>
                <w:cs/>
              </w:rPr>
              <w:t>□</w:t>
            </w:r>
            <w:r w:rsidRPr="006F01C8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</w:t>
            </w:r>
            <w:r w:rsidRPr="006F01C8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ต้องการปรับปรุงแผนบริหารความเสี่ยงใหม่ให้เหมาะสม</w:t>
            </w:r>
            <w:r w:rsidRPr="006F01C8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</w:t>
            </w:r>
          </w:p>
          <w:p w14:paraId="78ED4A81" w14:textId="77777777" w:rsidR="000C3E9E" w:rsidRPr="006F01C8" w:rsidRDefault="000C3E9E" w:rsidP="00D57868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F01C8">
              <w:rPr>
                <w:rFonts w:ascii="Times New Roman" w:hAnsi="Times New Roman" w:cs="Times New Roman" w:hint="cs"/>
                <w:sz w:val="24"/>
                <w:szCs w:val="24"/>
                <w:cs/>
              </w:rPr>
              <w:t>□</w:t>
            </w:r>
            <w:r w:rsidRPr="006F01C8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</w:t>
            </w:r>
            <w:r w:rsidRPr="006F01C8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เหตุผลอื่น</w:t>
            </w:r>
            <w:r w:rsidRPr="006F01C8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 xml:space="preserve"> </w:t>
            </w:r>
            <w:r w:rsidRPr="006F01C8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ๆ</w:t>
            </w:r>
          </w:p>
        </w:tc>
      </w:tr>
      <w:tr w:rsidR="006F01C8" w:rsidRPr="006F01C8" w14:paraId="552DE874" w14:textId="77777777" w:rsidTr="008D24EF">
        <w:trPr>
          <w:trHeight w:val="378"/>
        </w:trPr>
        <w:tc>
          <w:tcPr>
            <w:tcW w:w="4253" w:type="dxa"/>
          </w:tcPr>
          <w:p w14:paraId="173E3CE1" w14:textId="77777777" w:rsidR="000C3E9E" w:rsidRPr="006F01C8" w:rsidRDefault="000C3E9E" w:rsidP="00D57868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F01C8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ตัวชี้วัดความสำเร็จ</w:t>
            </w:r>
          </w:p>
        </w:tc>
        <w:tc>
          <w:tcPr>
            <w:tcW w:w="6379" w:type="dxa"/>
          </w:tcPr>
          <w:p w14:paraId="49B2387D" w14:textId="2A006BC3" w:rsidR="000C3E9E" w:rsidRPr="006F01C8" w:rsidRDefault="000C3E9E" w:rsidP="00D57868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F01C8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ไม่มีเรื่องร้องเรียน</w:t>
            </w:r>
          </w:p>
        </w:tc>
      </w:tr>
      <w:tr w:rsidR="006F01C8" w:rsidRPr="006F01C8" w14:paraId="1F002894" w14:textId="77777777" w:rsidTr="008D24EF">
        <w:trPr>
          <w:trHeight w:val="686"/>
        </w:trPr>
        <w:tc>
          <w:tcPr>
            <w:tcW w:w="4253" w:type="dxa"/>
          </w:tcPr>
          <w:p w14:paraId="5D3B8A32" w14:textId="141FE4E7" w:rsidR="000C3E9E" w:rsidRPr="006F01C8" w:rsidRDefault="00433430" w:rsidP="00D57868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F01C8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ผลการดำเนินการตาม</w:t>
            </w:r>
            <w:r w:rsidRPr="006F01C8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วิธี</w:t>
            </w:r>
            <w:r w:rsidRPr="006F01C8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การ</w:t>
            </w:r>
            <w:r w:rsidRPr="006F01C8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ในการ</w:t>
            </w:r>
            <w:r w:rsidRPr="006F01C8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บริหารจัดการความเสี่ยง</w:t>
            </w:r>
          </w:p>
        </w:tc>
        <w:tc>
          <w:tcPr>
            <w:tcW w:w="6379" w:type="dxa"/>
          </w:tcPr>
          <w:p w14:paraId="7F3AE0E8" w14:textId="3F2348C5" w:rsidR="000C3E9E" w:rsidRPr="006F01C8" w:rsidRDefault="004319EB" w:rsidP="00D57868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F01C8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1</w:t>
            </w:r>
            <w:r w:rsidR="000C3E9E" w:rsidRPr="006F01C8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.</w:t>
            </w:r>
            <w:r w:rsidR="000C3E9E" w:rsidRPr="006F01C8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 xml:space="preserve"> </w:t>
            </w:r>
            <w:r w:rsidRPr="006F01C8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มีการประกาศรับสมัครและดำเนินการคัดเลือกอย่างโปร่งใสและตรวจสอบได้ ตามระเบียบราชการ</w:t>
            </w:r>
          </w:p>
          <w:p w14:paraId="4B23299C" w14:textId="5880FB9B" w:rsidR="000C3E9E" w:rsidRPr="006F01C8" w:rsidRDefault="004319EB" w:rsidP="00D57868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F01C8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>2</w:t>
            </w:r>
            <w:r w:rsidR="000C3E9E" w:rsidRPr="006F01C8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.</w:t>
            </w:r>
            <w:r w:rsidR="000C3E9E" w:rsidRPr="006F01C8">
              <w:rPr>
                <w:rFonts w:ascii="Chulabhorn Likit Text Light๙" w:hAnsi="Chulabhorn Likit Text Light๙" w:cs="Chulabhorn Likit Text Light๙" w:hint="cs"/>
                <w:sz w:val="24"/>
                <w:szCs w:val="24"/>
                <w:cs/>
              </w:rPr>
              <w:t xml:space="preserve"> </w:t>
            </w:r>
            <w:r w:rsidR="005613DE" w:rsidRPr="006F01C8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เรื่องร้องเรียน</w:t>
            </w:r>
            <w:r w:rsidR="005613DE" w:rsidRPr="006F01C8">
              <w:rPr>
                <w:rFonts w:ascii="Chulabhorn Likit Text Light๙" w:hAnsi="Chulabhorn Likit Text Light๙" w:cs="Chulabhorn Likit Text Light๙"/>
                <w:sz w:val="24"/>
                <w:szCs w:val="24"/>
              </w:rPr>
              <w:t xml:space="preserve"> = 0</w:t>
            </w:r>
          </w:p>
        </w:tc>
      </w:tr>
      <w:tr w:rsidR="006F01C8" w:rsidRPr="006F01C8" w14:paraId="35D719B2" w14:textId="77777777" w:rsidTr="008D24EF">
        <w:trPr>
          <w:trHeight w:val="411"/>
        </w:trPr>
        <w:tc>
          <w:tcPr>
            <w:tcW w:w="4253" w:type="dxa"/>
          </w:tcPr>
          <w:p w14:paraId="6421869D" w14:textId="77777777" w:rsidR="000C3E9E" w:rsidRPr="006F01C8" w:rsidRDefault="000C3E9E" w:rsidP="00D57868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F01C8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ปัญหาและอุปสรรค</w:t>
            </w:r>
          </w:p>
        </w:tc>
        <w:tc>
          <w:tcPr>
            <w:tcW w:w="6379" w:type="dxa"/>
          </w:tcPr>
          <w:p w14:paraId="75360E7F" w14:textId="68F8B897" w:rsidR="000C3E9E" w:rsidRPr="006F01C8" w:rsidRDefault="000C3E9E" w:rsidP="00D57868">
            <w:pPr>
              <w:rPr>
                <w:rFonts w:ascii="Chulabhorn Likit Text Light๙" w:hAnsi="Chulabhorn Likit Text Light๙" w:cs="Chulabhorn Likit Text Light๙"/>
                <w:sz w:val="24"/>
                <w:szCs w:val="24"/>
              </w:rPr>
            </w:pPr>
            <w:r w:rsidRPr="006F01C8">
              <w:rPr>
                <w:rFonts w:ascii="Chulabhorn Likit Text Light๙" w:hAnsi="Chulabhorn Likit Text Light๙" w:cs="Chulabhorn Likit Text Light๙"/>
                <w:sz w:val="24"/>
                <w:szCs w:val="24"/>
                <w:cs/>
              </w:rPr>
              <w:t>ไม่มี</w:t>
            </w:r>
          </w:p>
        </w:tc>
      </w:tr>
      <w:bookmarkEnd w:id="1"/>
    </w:tbl>
    <w:p w14:paraId="668508F0" w14:textId="77777777" w:rsidR="000C3E9E" w:rsidRPr="007864B4" w:rsidRDefault="000C3E9E" w:rsidP="00585D10">
      <w:pPr>
        <w:rPr>
          <w:rFonts w:ascii="Chulabhorn Likit Text Light๙" w:hAnsi="Chulabhorn Likit Text Light๙" w:cs="Chulabhorn Likit Text Light๙"/>
          <w:b/>
          <w:bCs/>
          <w:sz w:val="28"/>
        </w:rPr>
      </w:pPr>
    </w:p>
    <w:p w14:paraId="2E5099D0" w14:textId="77777777" w:rsidR="002051C9" w:rsidRPr="007864B4" w:rsidRDefault="002051C9" w:rsidP="00585D10">
      <w:pPr>
        <w:rPr>
          <w:rFonts w:ascii="Chulabhorn Likit Text Light๙" w:hAnsi="Chulabhorn Likit Text Light๙" w:cs="Chulabhorn Likit Text Light๙"/>
          <w:b/>
          <w:bCs/>
          <w:sz w:val="28"/>
        </w:rPr>
      </w:pPr>
    </w:p>
    <w:p w14:paraId="04A2BACC" w14:textId="77777777" w:rsidR="002051C9" w:rsidRPr="007864B4" w:rsidRDefault="002051C9" w:rsidP="00585D10">
      <w:pPr>
        <w:rPr>
          <w:rFonts w:ascii="Chulabhorn Likit Text Light๙" w:hAnsi="Chulabhorn Likit Text Light๙" w:cs="Chulabhorn Likit Text Light๙"/>
          <w:b/>
          <w:bCs/>
          <w:sz w:val="28"/>
        </w:rPr>
      </w:pPr>
    </w:p>
    <w:p w14:paraId="1D45FB8F" w14:textId="77777777" w:rsidR="002051C9" w:rsidRDefault="002051C9" w:rsidP="00585D10">
      <w:pPr>
        <w:rPr>
          <w:rFonts w:ascii="Chulabhorn Likit Text Light๙" w:hAnsi="Chulabhorn Likit Text Light๙" w:cs="Chulabhorn Likit Text Light๙"/>
          <w:b/>
          <w:bCs/>
          <w:sz w:val="18"/>
          <w:szCs w:val="22"/>
        </w:rPr>
      </w:pPr>
    </w:p>
    <w:p w14:paraId="743CA529" w14:textId="5238F648" w:rsidR="002051C9" w:rsidRDefault="00101FE4" w:rsidP="00101FE4">
      <w:pPr>
        <w:jc w:val="center"/>
        <w:rPr>
          <w:rFonts w:ascii="Chulabhorn Likit Text Light๙" w:hAnsi="Chulabhorn Likit Text Light๙" w:cs="Chulabhorn Likit Text Light๙"/>
          <w:b/>
          <w:bCs/>
          <w:sz w:val="18"/>
          <w:szCs w:val="22"/>
        </w:rPr>
      </w:pPr>
      <w:r>
        <w:rPr>
          <w:rFonts w:ascii="Chulabhorn Likit Text Light๙" w:hAnsi="Chulabhorn Likit Text Light๙" w:cs="Chulabhorn Likit Text Light๙"/>
          <w:b/>
          <w:bCs/>
          <w:sz w:val="18"/>
          <w:szCs w:val="22"/>
        </w:rPr>
        <w:t>*********************************</w:t>
      </w:r>
    </w:p>
    <w:sectPr w:rsidR="002051C9" w:rsidSect="00101FE4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56120" w14:textId="77777777" w:rsidR="00C0189E" w:rsidRDefault="00C0189E" w:rsidP="00101FE4">
      <w:pPr>
        <w:spacing w:after="0" w:line="240" w:lineRule="auto"/>
      </w:pPr>
      <w:r>
        <w:separator/>
      </w:r>
    </w:p>
  </w:endnote>
  <w:endnote w:type="continuationSeparator" w:id="0">
    <w:p w14:paraId="05B6794B" w14:textId="77777777" w:rsidR="00C0189E" w:rsidRDefault="00C0189E" w:rsidP="00101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ulabhorn Likit Text Light๙">
    <w:altName w:val="Browallia New"/>
    <w:charset w:val="00"/>
    <w:family w:val="auto"/>
    <w:pitch w:val="variable"/>
    <w:sig w:usb0="01000003" w:usb1="1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D561A" w14:textId="77777777" w:rsidR="00C0189E" w:rsidRDefault="00C0189E" w:rsidP="00101FE4">
      <w:pPr>
        <w:spacing w:after="0" w:line="240" w:lineRule="auto"/>
      </w:pPr>
      <w:r>
        <w:separator/>
      </w:r>
    </w:p>
  </w:footnote>
  <w:footnote w:type="continuationSeparator" w:id="0">
    <w:p w14:paraId="51B90B77" w14:textId="77777777" w:rsidR="00C0189E" w:rsidRDefault="00C0189E" w:rsidP="00101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D9"/>
    <w:rsid w:val="000C3E9E"/>
    <w:rsid w:val="000E7277"/>
    <w:rsid w:val="00101FE4"/>
    <w:rsid w:val="00105879"/>
    <w:rsid w:val="00195D1D"/>
    <w:rsid w:val="002051C9"/>
    <w:rsid w:val="002560D8"/>
    <w:rsid w:val="0027771F"/>
    <w:rsid w:val="00386547"/>
    <w:rsid w:val="004319EB"/>
    <w:rsid w:val="00433430"/>
    <w:rsid w:val="005441CF"/>
    <w:rsid w:val="005613DE"/>
    <w:rsid w:val="00585D10"/>
    <w:rsid w:val="005E5D9F"/>
    <w:rsid w:val="00664C1A"/>
    <w:rsid w:val="006A0064"/>
    <w:rsid w:val="006F01C8"/>
    <w:rsid w:val="007734EE"/>
    <w:rsid w:val="007864B4"/>
    <w:rsid w:val="00786970"/>
    <w:rsid w:val="008648F1"/>
    <w:rsid w:val="008D24EF"/>
    <w:rsid w:val="00992CD8"/>
    <w:rsid w:val="00A35A60"/>
    <w:rsid w:val="00A674A0"/>
    <w:rsid w:val="00A73CD9"/>
    <w:rsid w:val="00C0189E"/>
    <w:rsid w:val="00C10EBC"/>
    <w:rsid w:val="00E36935"/>
    <w:rsid w:val="00E545E5"/>
    <w:rsid w:val="00FA4B8A"/>
    <w:rsid w:val="00FD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1FD4B"/>
  <w15:chartTrackingRefBased/>
  <w15:docId w15:val="{26226A15-A7DC-4B78-A5BC-FD226AE1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4E3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01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01FE4"/>
  </w:style>
  <w:style w:type="paragraph" w:styleId="a7">
    <w:name w:val="footer"/>
    <w:basedOn w:val="a"/>
    <w:link w:val="a8"/>
    <w:uiPriority w:val="99"/>
    <w:unhideWhenUsed/>
    <w:rsid w:val="00101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01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WIZVENDOR.T</dc:creator>
  <cp:keywords/>
  <dc:description/>
  <cp:lastModifiedBy>Banklab</cp:lastModifiedBy>
  <cp:revision>2</cp:revision>
  <cp:lastPrinted>2024-02-07T04:44:00Z</cp:lastPrinted>
  <dcterms:created xsi:type="dcterms:W3CDTF">2026-04-29T08:30:00Z</dcterms:created>
  <dcterms:modified xsi:type="dcterms:W3CDTF">2026-04-29T08:30:00Z</dcterms:modified>
</cp:coreProperties>
</file>